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F5A7D" w14:textId="77777777" w:rsidR="008B3A79" w:rsidRPr="006C7FF8" w:rsidRDefault="008B3A79" w:rsidP="00ED0FF4">
      <w:pPr>
        <w:jc w:val="center"/>
        <w:rPr>
          <w:lang w:val="bg-BG"/>
        </w:rPr>
      </w:pPr>
      <w:r w:rsidRPr="006C7FF8">
        <w:rPr>
          <w:noProof/>
          <w:lang w:val="bg-BG" w:eastAsia="bg-BG"/>
        </w:rPr>
        <w:drawing>
          <wp:inline distT="0" distB="0" distL="0" distR="0" wp14:anchorId="6BB0A43C" wp14:editId="729987F5">
            <wp:extent cx="1076325" cy="9048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904875"/>
                    </a:xfrm>
                    <a:prstGeom prst="rect">
                      <a:avLst/>
                    </a:prstGeom>
                    <a:noFill/>
                  </pic:spPr>
                </pic:pic>
              </a:graphicData>
            </a:graphic>
          </wp:inline>
        </w:drawing>
      </w:r>
    </w:p>
    <w:p w14:paraId="0B1F5783" w14:textId="77777777" w:rsidR="008B3A79" w:rsidRPr="006C7FF8" w:rsidRDefault="008B3A79" w:rsidP="00ED0FF4">
      <w:pPr>
        <w:spacing w:line="360" w:lineRule="auto"/>
        <w:jc w:val="center"/>
        <w:rPr>
          <w:b/>
          <w:lang w:val="bg-BG"/>
        </w:rPr>
      </w:pPr>
      <w:r w:rsidRPr="006C7FF8">
        <w:rPr>
          <w:b/>
          <w:lang w:val="bg-BG"/>
        </w:rPr>
        <w:t>РЕПУБЛИКА БЪЛГАРИЯ</w:t>
      </w:r>
    </w:p>
    <w:p w14:paraId="4C6CF7DC" w14:textId="77777777" w:rsidR="008B3A79" w:rsidRPr="006C7FF8" w:rsidRDefault="008B3A79" w:rsidP="00ED0FF4">
      <w:pPr>
        <w:spacing w:line="360" w:lineRule="auto"/>
        <w:jc w:val="center"/>
        <w:rPr>
          <w:lang w:val="bg-BG"/>
        </w:rPr>
      </w:pPr>
      <w:r w:rsidRPr="006C7FF8">
        <w:rPr>
          <w:lang w:val="bg-BG"/>
        </w:rPr>
        <w:t>Министър на здравеопазването</w:t>
      </w:r>
    </w:p>
    <w:p w14:paraId="0B6D8067" w14:textId="77777777" w:rsidR="008B3A79" w:rsidRPr="006C7FF8" w:rsidRDefault="008B3A79" w:rsidP="00CC3471">
      <w:pPr>
        <w:pBdr>
          <w:top w:val="single" w:sz="4" w:space="1" w:color="auto"/>
        </w:pBdr>
        <w:spacing w:after="120" w:line="360" w:lineRule="auto"/>
        <w:jc w:val="both"/>
        <w:rPr>
          <w:sz w:val="28"/>
          <w:szCs w:val="28"/>
          <w:lang w:val="bg-BG"/>
        </w:rPr>
      </w:pPr>
    </w:p>
    <w:p w14:paraId="02E39BDB" w14:textId="77777777" w:rsidR="008B3A79" w:rsidRPr="006C7FF8" w:rsidRDefault="006B039B" w:rsidP="00CF0FFC">
      <w:pPr>
        <w:pBdr>
          <w:top w:val="single" w:sz="4" w:space="1" w:color="auto"/>
        </w:pBdr>
        <w:spacing w:after="120" w:line="360" w:lineRule="auto"/>
        <w:jc w:val="both"/>
        <w:rPr>
          <w:lang w:val="bg-BG"/>
        </w:rPr>
      </w:pPr>
      <w:r>
        <w:rPr>
          <w:noProof/>
          <w:lang w:val="bg-BG"/>
        </w:rPr>
        <w:pict w14:anchorId="37E2C4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Ред за подпис, неподписано" style="width:156.15pt;height:61.5pt;mso-width-percent:0;mso-height-percent:0;mso-width-percent:0;mso-height-percent:0">
            <v:imagedata r:id="rId9" o:title=""/>
            <o:lock v:ext="edit" ungrouping="t" rotation="t" cropping="t" verticies="t" text="t" grouping="t"/>
            <o:signatureline v:ext="edit" id="{EBFE43C1-9D2E-436E-8E8E-9587A51564A5}" provid="{00000000-0000-0000-0000-000000000000}" issignatureline="t"/>
          </v:shape>
        </w:pict>
      </w:r>
    </w:p>
    <w:p w14:paraId="70DEC904" w14:textId="77777777" w:rsidR="00B82D44" w:rsidRDefault="00B82D44" w:rsidP="00CF0FFC">
      <w:pPr>
        <w:spacing w:line="360" w:lineRule="auto"/>
        <w:jc w:val="both"/>
        <w:rPr>
          <w:b/>
          <w:caps/>
          <w:lang w:val="bg-BG"/>
        </w:rPr>
      </w:pPr>
      <w:r>
        <w:rPr>
          <w:b/>
          <w:caps/>
          <w:lang w:val="bg-BG"/>
        </w:rPr>
        <w:t xml:space="preserve">До </w:t>
      </w:r>
    </w:p>
    <w:p w14:paraId="2DD2A1F5" w14:textId="77777777" w:rsidR="00B82D44" w:rsidRDefault="00B82D44" w:rsidP="00CF0FFC">
      <w:pPr>
        <w:spacing w:line="360" w:lineRule="auto"/>
        <w:jc w:val="both"/>
        <w:rPr>
          <w:b/>
          <w:caps/>
          <w:lang w:val="bg-BG"/>
        </w:rPr>
      </w:pPr>
      <w:r>
        <w:rPr>
          <w:b/>
          <w:caps/>
          <w:lang w:val="bg-BG"/>
        </w:rPr>
        <w:t xml:space="preserve">г-н Румен РАДЕВ </w:t>
      </w:r>
    </w:p>
    <w:p w14:paraId="049BF605" w14:textId="77777777" w:rsidR="00B82D44" w:rsidRDefault="00B82D44" w:rsidP="00CF0FFC">
      <w:pPr>
        <w:spacing w:line="360" w:lineRule="auto"/>
        <w:jc w:val="both"/>
        <w:rPr>
          <w:b/>
          <w:caps/>
          <w:lang w:val="bg-BG"/>
        </w:rPr>
      </w:pPr>
      <w:r>
        <w:rPr>
          <w:b/>
          <w:caps/>
          <w:lang w:val="bg-BG"/>
        </w:rPr>
        <w:t>Министър-председател на република българия</w:t>
      </w:r>
    </w:p>
    <w:p w14:paraId="6E39D244" w14:textId="77777777" w:rsidR="008B3A79" w:rsidRPr="006C7FF8" w:rsidRDefault="008B3A79" w:rsidP="00CF0FFC">
      <w:pPr>
        <w:spacing w:line="360" w:lineRule="auto"/>
        <w:jc w:val="both"/>
        <w:rPr>
          <w:b/>
          <w:caps/>
          <w:lang w:val="bg-BG"/>
        </w:rPr>
      </w:pPr>
      <w:r w:rsidRPr="006C7FF8">
        <w:rPr>
          <w:b/>
          <w:caps/>
          <w:lang w:val="bg-BG"/>
        </w:rPr>
        <w:t>ДО</w:t>
      </w:r>
    </w:p>
    <w:p w14:paraId="3B445A3D" w14:textId="77777777" w:rsidR="008B3A79" w:rsidRPr="006C7FF8" w:rsidRDefault="008B3A79" w:rsidP="00CF0FFC">
      <w:pPr>
        <w:spacing w:line="360" w:lineRule="auto"/>
        <w:jc w:val="both"/>
        <w:rPr>
          <w:b/>
          <w:caps/>
          <w:lang w:val="bg-BG"/>
        </w:rPr>
      </w:pPr>
      <w:r w:rsidRPr="006C7FF8">
        <w:rPr>
          <w:b/>
          <w:caps/>
          <w:lang w:val="bg-BG"/>
        </w:rPr>
        <w:t xml:space="preserve">Г-н </w:t>
      </w:r>
      <w:r w:rsidR="001C0452" w:rsidRPr="006C7FF8">
        <w:rPr>
          <w:b/>
          <w:caps/>
          <w:lang w:val="bg-BG"/>
        </w:rPr>
        <w:t>ГЪЛЪБ ДОНЕВ</w:t>
      </w:r>
    </w:p>
    <w:p w14:paraId="4846A06A" w14:textId="77777777" w:rsidR="008B3A79" w:rsidRPr="006C7FF8" w:rsidRDefault="001C0452" w:rsidP="00CF0FFC">
      <w:pPr>
        <w:spacing w:line="360" w:lineRule="auto"/>
        <w:jc w:val="both"/>
        <w:rPr>
          <w:b/>
          <w:caps/>
          <w:lang w:val="bg-BG"/>
        </w:rPr>
      </w:pPr>
      <w:r w:rsidRPr="006C7FF8">
        <w:rPr>
          <w:b/>
          <w:caps/>
          <w:lang w:val="bg-BG"/>
        </w:rPr>
        <w:t xml:space="preserve">ЗАМЕСТНИК </w:t>
      </w:r>
      <w:r w:rsidR="008B3A79" w:rsidRPr="006C7FF8">
        <w:rPr>
          <w:b/>
          <w:caps/>
          <w:lang w:val="bg-BG"/>
        </w:rPr>
        <w:t>Министър-председател на република българия</w:t>
      </w:r>
      <w:r w:rsidRPr="006C7FF8">
        <w:rPr>
          <w:b/>
          <w:caps/>
          <w:lang w:val="bg-BG"/>
        </w:rPr>
        <w:t xml:space="preserve"> и</w:t>
      </w:r>
    </w:p>
    <w:p w14:paraId="5884DC92" w14:textId="77777777" w:rsidR="001C0452" w:rsidRPr="006C7FF8" w:rsidRDefault="001C0452" w:rsidP="00CF0FFC">
      <w:pPr>
        <w:spacing w:line="360" w:lineRule="auto"/>
        <w:jc w:val="both"/>
        <w:rPr>
          <w:b/>
          <w:caps/>
          <w:lang w:val="bg-BG"/>
        </w:rPr>
      </w:pPr>
      <w:r w:rsidRPr="006C7FF8">
        <w:rPr>
          <w:b/>
          <w:caps/>
          <w:lang w:val="bg-BG"/>
        </w:rPr>
        <w:t>ПРЕДСЕДАТЕЛ НА СЪВЕТА ЗА АДМИНИСТРАТИВНА</w:t>
      </w:r>
      <w:r w:rsidR="001A0845">
        <w:rPr>
          <w:b/>
          <w:caps/>
          <w:lang w:val="bg-BG"/>
        </w:rPr>
        <w:t>та</w:t>
      </w:r>
      <w:r w:rsidRPr="006C7FF8">
        <w:rPr>
          <w:b/>
          <w:caps/>
          <w:lang w:val="bg-BG"/>
        </w:rPr>
        <w:t xml:space="preserve"> РЕФОРМА</w:t>
      </w:r>
    </w:p>
    <w:p w14:paraId="7C0EB39D" w14:textId="77777777" w:rsidR="001D62DC" w:rsidRPr="006C7FF8" w:rsidRDefault="001D62DC" w:rsidP="00CF0FFC">
      <w:pPr>
        <w:spacing w:line="360" w:lineRule="auto"/>
        <w:jc w:val="both"/>
        <w:rPr>
          <w:b/>
          <w:caps/>
          <w:lang w:val="bg-BG"/>
        </w:rPr>
      </w:pPr>
    </w:p>
    <w:p w14:paraId="5B0D816C" w14:textId="77777777" w:rsidR="008B3A79" w:rsidRPr="006C7FF8" w:rsidRDefault="008B3A79" w:rsidP="00CF0FFC">
      <w:pPr>
        <w:keepNext/>
        <w:spacing w:line="360" w:lineRule="auto"/>
        <w:jc w:val="center"/>
        <w:outlineLvl w:val="1"/>
        <w:rPr>
          <w:b/>
          <w:color w:val="000000"/>
          <w:lang w:val="bg-BG"/>
        </w:rPr>
      </w:pPr>
      <w:r w:rsidRPr="006C7FF8">
        <w:rPr>
          <w:b/>
          <w:color w:val="000000"/>
          <w:lang w:val="bg-BG"/>
        </w:rPr>
        <w:t>ДОКЛА</w:t>
      </w:r>
      <w:r w:rsidR="00034290" w:rsidRPr="006C7FF8">
        <w:rPr>
          <w:b/>
          <w:color w:val="000000"/>
          <w:lang w:val="bg-BG"/>
        </w:rPr>
        <w:t>Д</w:t>
      </w:r>
    </w:p>
    <w:p w14:paraId="302B01F3" w14:textId="77777777" w:rsidR="008B3A79" w:rsidRPr="006C7FF8" w:rsidRDefault="00034290" w:rsidP="00CF0FFC">
      <w:pPr>
        <w:keepNext/>
        <w:spacing w:line="360" w:lineRule="auto"/>
        <w:jc w:val="center"/>
        <w:outlineLvl w:val="1"/>
        <w:rPr>
          <w:color w:val="000000"/>
          <w:lang w:val="bg-BG"/>
        </w:rPr>
      </w:pPr>
      <w:r w:rsidRPr="006C7FF8">
        <w:rPr>
          <w:color w:val="000000"/>
          <w:lang w:val="bg-BG"/>
        </w:rPr>
        <w:t>от</w:t>
      </w:r>
    </w:p>
    <w:p w14:paraId="7CF68876" w14:textId="77777777" w:rsidR="00034290" w:rsidRPr="006C7FF8" w:rsidRDefault="00034290" w:rsidP="00CF0FFC">
      <w:pPr>
        <w:keepNext/>
        <w:spacing w:line="360" w:lineRule="auto"/>
        <w:jc w:val="center"/>
        <w:outlineLvl w:val="1"/>
        <w:rPr>
          <w:color w:val="000000"/>
          <w:lang w:val="bg-BG"/>
        </w:rPr>
      </w:pPr>
      <w:r w:rsidRPr="006C7FF8">
        <w:rPr>
          <w:color w:val="000000"/>
          <w:lang w:val="bg-BG"/>
        </w:rPr>
        <w:t xml:space="preserve">Катя Ивкова  – </w:t>
      </w:r>
      <w:r w:rsidR="00242F87" w:rsidRPr="006C7FF8">
        <w:rPr>
          <w:color w:val="000000"/>
          <w:lang w:val="bg-BG"/>
        </w:rPr>
        <w:t>м</w:t>
      </w:r>
      <w:r w:rsidRPr="006C7FF8">
        <w:rPr>
          <w:color w:val="000000"/>
          <w:lang w:val="bg-BG"/>
        </w:rPr>
        <w:t>инистър на здравеопазването</w:t>
      </w:r>
    </w:p>
    <w:p w14:paraId="18DE181F" w14:textId="77777777" w:rsidR="00034290" w:rsidRPr="006C7FF8" w:rsidRDefault="00034290" w:rsidP="00CF0FFC">
      <w:pPr>
        <w:keepNext/>
        <w:spacing w:line="360" w:lineRule="auto"/>
        <w:ind w:firstLine="851"/>
        <w:jc w:val="both"/>
        <w:outlineLvl w:val="1"/>
        <w:rPr>
          <w:b/>
          <w:color w:val="000000"/>
          <w:lang w:val="bg-BG"/>
        </w:rPr>
      </w:pPr>
    </w:p>
    <w:p w14:paraId="1B501D7A" w14:textId="77777777" w:rsidR="00034290" w:rsidRPr="006C7FF8" w:rsidRDefault="00034290" w:rsidP="00CF0FFC">
      <w:pPr>
        <w:keepNext/>
        <w:spacing w:line="360" w:lineRule="auto"/>
        <w:ind w:firstLine="851"/>
        <w:jc w:val="both"/>
        <w:outlineLvl w:val="1"/>
        <w:rPr>
          <w:b/>
          <w:color w:val="000000"/>
          <w:lang w:val="bg-BG"/>
        </w:rPr>
      </w:pPr>
      <w:r w:rsidRPr="006C7FF8">
        <w:rPr>
          <w:b/>
          <w:color w:val="000000"/>
          <w:lang w:val="bg-BG"/>
        </w:rPr>
        <w:t xml:space="preserve">Относно: </w:t>
      </w:r>
      <w:r w:rsidR="001C0452" w:rsidRPr="006C7FF8">
        <w:rPr>
          <w:color w:val="000000"/>
          <w:lang w:val="bg-BG"/>
        </w:rPr>
        <w:t>Внасяне за разглеждане на Съвета за административна</w:t>
      </w:r>
      <w:r w:rsidR="001A0845">
        <w:rPr>
          <w:color w:val="000000"/>
          <w:lang w:val="bg-BG"/>
        </w:rPr>
        <w:t>та</w:t>
      </w:r>
      <w:r w:rsidR="001C0452" w:rsidRPr="006C7FF8">
        <w:rPr>
          <w:color w:val="000000"/>
          <w:lang w:val="bg-BG"/>
        </w:rPr>
        <w:t xml:space="preserve"> реформа на </w:t>
      </w:r>
      <w:r w:rsidR="008B3A79" w:rsidRPr="006C7FF8">
        <w:rPr>
          <w:color w:val="000000"/>
          <w:lang w:val="bg-BG"/>
        </w:rPr>
        <w:t xml:space="preserve"> </w:t>
      </w:r>
      <w:r w:rsidR="001C0452" w:rsidRPr="006C7FF8">
        <w:rPr>
          <w:color w:val="000000"/>
          <w:lang w:val="bg-BG"/>
        </w:rPr>
        <w:t xml:space="preserve">планирана оптимизация в администрацията на Министерството на здравеопазването и на второстепенните разпоредители с бюджет </w:t>
      </w:r>
      <w:r w:rsidR="001A0845">
        <w:rPr>
          <w:color w:val="000000"/>
          <w:lang w:val="bg-BG"/>
        </w:rPr>
        <w:t xml:space="preserve">по бюджета на </w:t>
      </w:r>
      <w:r w:rsidR="001C0452" w:rsidRPr="006C7FF8">
        <w:rPr>
          <w:color w:val="000000"/>
          <w:lang w:val="bg-BG"/>
        </w:rPr>
        <w:t>минист</w:t>
      </w:r>
      <w:r w:rsidR="001A0845">
        <w:rPr>
          <w:color w:val="000000"/>
          <w:lang w:val="bg-BG"/>
        </w:rPr>
        <w:t xml:space="preserve">ерството на </w:t>
      </w:r>
      <w:r w:rsidR="001C0452" w:rsidRPr="006C7FF8">
        <w:rPr>
          <w:color w:val="000000"/>
          <w:lang w:val="bg-BG"/>
        </w:rPr>
        <w:t xml:space="preserve"> здравеопазването </w:t>
      </w:r>
    </w:p>
    <w:p w14:paraId="6B879E58" w14:textId="77777777" w:rsidR="001C0452" w:rsidRPr="006C7FF8" w:rsidRDefault="001C0452" w:rsidP="00CF0FFC">
      <w:pPr>
        <w:keepNext/>
        <w:spacing w:line="360" w:lineRule="auto"/>
        <w:jc w:val="both"/>
        <w:outlineLvl w:val="1"/>
        <w:rPr>
          <w:b/>
          <w:color w:val="000000"/>
          <w:sz w:val="20"/>
          <w:lang w:val="bg-BG"/>
        </w:rPr>
      </w:pPr>
    </w:p>
    <w:p w14:paraId="4CD28BAE" w14:textId="77777777" w:rsidR="001C0452" w:rsidRPr="006C7FF8" w:rsidRDefault="001C0452" w:rsidP="00CF0FFC">
      <w:pPr>
        <w:keepNext/>
        <w:spacing w:line="360" w:lineRule="auto"/>
        <w:jc w:val="both"/>
        <w:outlineLvl w:val="1"/>
        <w:rPr>
          <w:b/>
          <w:color w:val="000000"/>
          <w:sz w:val="20"/>
          <w:lang w:val="bg-BG"/>
        </w:rPr>
      </w:pPr>
    </w:p>
    <w:p w14:paraId="444579D6" w14:textId="77777777" w:rsidR="00B82D44" w:rsidRDefault="00034290" w:rsidP="00CF0FFC">
      <w:pPr>
        <w:tabs>
          <w:tab w:val="left" w:pos="709"/>
        </w:tabs>
        <w:spacing w:line="360" w:lineRule="auto"/>
        <w:jc w:val="both"/>
        <w:outlineLvl w:val="2"/>
        <w:rPr>
          <w:b/>
          <w:color w:val="000000"/>
          <w:lang w:val="bg-BG"/>
        </w:rPr>
      </w:pPr>
      <w:r w:rsidRPr="006C7FF8">
        <w:rPr>
          <w:b/>
          <w:color w:val="000000"/>
          <w:lang w:val="bg-BG"/>
        </w:rPr>
        <w:tab/>
      </w:r>
      <w:r w:rsidR="00B82D44">
        <w:rPr>
          <w:b/>
          <w:color w:val="000000"/>
          <w:lang w:val="bg-BG"/>
        </w:rPr>
        <w:t>УВАЖАЕМИ ГОСПОДИН РАДЕВ,</w:t>
      </w:r>
    </w:p>
    <w:p w14:paraId="385FE899" w14:textId="77777777" w:rsidR="008B3A79" w:rsidRPr="006C7FF8" w:rsidRDefault="00B82D44" w:rsidP="00CF0FFC">
      <w:pPr>
        <w:tabs>
          <w:tab w:val="left" w:pos="709"/>
        </w:tabs>
        <w:spacing w:line="360" w:lineRule="auto"/>
        <w:jc w:val="both"/>
        <w:outlineLvl w:val="2"/>
        <w:rPr>
          <w:b/>
          <w:color w:val="000000"/>
          <w:lang w:val="bg-BG"/>
        </w:rPr>
      </w:pPr>
      <w:r>
        <w:rPr>
          <w:b/>
          <w:color w:val="000000"/>
          <w:lang w:val="bg-BG"/>
        </w:rPr>
        <w:tab/>
      </w:r>
      <w:r w:rsidR="00034290" w:rsidRPr="006C7FF8">
        <w:rPr>
          <w:b/>
          <w:color w:val="000000"/>
          <w:lang w:val="bg-BG"/>
        </w:rPr>
        <w:t xml:space="preserve">УВАЖАЕМИ ГОСПОДИН </w:t>
      </w:r>
      <w:r w:rsidR="001C0452" w:rsidRPr="006C7FF8">
        <w:rPr>
          <w:b/>
          <w:color w:val="000000"/>
          <w:lang w:val="bg-BG"/>
        </w:rPr>
        <w:t>ДО</w:t>
      </w:r>
      <w:r w:rsidR="001A0845">
        <w:rPr>
          <w:b/>
          <w:color w:val="000000"/>
          <w:lang w:val="bg-BG"/>
        </w:rPr>
        <w:t>Н</w:t>
      </w:r>
      <w:r w:rsidR="001C0452" w:rsidRPr="006C7FF8">
        <w:rPr>
          <w:b/>
          <w:color w:val="000000"/>
          <w:lang w:val="bg-BG"/>
        </w:rPr>
        <w:t>ЕВ</w:t>
      </w:r>
      <w:r w:rsidR="00034290" w:rsidRPr="006C7FF8">
        <w:rPr>
          <w:b/>
          <w:color w:val="000000"/>
          <w:lang w:val="bg-BG"/>
        </w:rPr>
        <w:t xml:space="preserve">, </w:t>
      </w:r>
    </w:p>
    <w:p w14:paraId="526B17F6" w14:textId="77777777" w:rsidR="00693CA1" w:rsidRPr="006C7FF8" w:rsidRDefault="00693CA1" w:rsidP="00CF0FFC">
      <w:pPr>
        <w:tabs>
          <w:tab w:val="left" w:pos="709"/>
        </w:tabs>
        <w:spacing w:line="360" w:lineRule="auto"/>
        <w:jc w:val="both"/>
        <w:outlineLvl w:val="2"/>
        <w:rPr>
          <w:b/>
          <w:color w:val="000000"/>
          <w:lang w:val="bg-BG"/>
        </w:rPr>
      </w:pPr>
    </w:p>
    <w:p w14:paraId="71832529" w14:textId="77777777" w:rsidR="001C0452" w:rsidRPr="006C7FF8" w:rsidRDefault="00034290" w:rsidP="00CF0FFC">
      <w:pPr>
        <w:pStyle w:val="NormalWeb"/>
        <w:tabs>
          <w:tab w:val="left" w:pos="851"/>
        </w:tabs>
        <w:spacing w:before="0" w:beforeAutospacing="0" w:after="0" w:afterAutospacing="0" w:line="360" w:lineRule="auto"/>
        <w:ind w:firstLine="851"/>
        <w:jc w:val="both"/>
        <w:rPr>
          <w:color w:val="000000"/>
        </w:rPr>
      </w:pPr>
      <w:r w:rsidRPr="006C7FF8">
        <w:t>С настоящия</w:t>
      </w:r>
      <w:r w:rsidR="00AC4031" w:rsidRPr="006C7FF8">
        <w:t>т</w:t>
      </w:r>
      <w:r w:rsidRPr="006C7FF8">
        <w:t xml:space="preserve"> доклад Ви пред</w:t>
      </w:r>
      <w:r w:rsidR="00AC4031" w:rsidRPr="006C7FF8">
        <w:t xml:space="preserve">оставям информация за </w:t>
      </w:r>
      <w:r w:rsidR="001C0452" w:rsidRPr="006C7FF8">
        <w:rPr>
          <w:color w:val="000000"/>
        </w:rPr>
        <w:t xml:space="preserve">планирана оптимизация в администрацията на Министерството на здравеопазването и на второстепенните разпоредители с бюджет </w:t>
      </w:r>
      <w:r w:rsidR="001A0845">
        <w:rPr>
          <w:color w:val="000000"/>
        </w:rPr>
        <w:t xml:space="preserve">по бюджета на министерството на  </w:t>
      </w:r>
      <w:r w:rsidR="001C0452" w:rsidRPr="006C7FF8">
        <w:rPr>
          <w:color w:val="000000"/>
        </w:rPr>
        <w:t>здравеопазването, която следва да бъде стартирана през 2026 г. и реализирана до края на месец юли 2028 г.</w:t>
      </w:r>
    </w:p>
    <w:p w14:paraId="4F358C35" w14:textId="77777777" w:rsidR="001C0452" w:rsidRPr="006C7FF8" w:rsidRDefault="001C0452" w:rsidP="00CF0FFC">
      <w:pPr>
        <w:pStyle w:val="NormalWeb"/>
        <w:tabs>
          <w:tab w:val="left" w:pos="851"/>
        </w:tabs>
        <w:spacing w:before="0" w:beforeAutospacing="0" w:after="0" w:afterAutospacing="0" w:line="360" w:lineRule="auto"/>
        <w:ind w:firstLine="851"/>
        <w:jc w:val="both"/>
        <w:rPr>
          <w:color w:val="000000"/>
        </w:rPr>
      </w:pPr>
      <w:r w:rsidRPr="006C7FF8">
        <w:rPr>
          <w:color w:val="000000"/>
        </w:rPr>
        <w:lastRenderedPageBreak/>
        <w:t xml:space="preserve">Към настоящия момент към министъра на здравеопазването съществуват </w:t>
      </w:r>
      <w:r w:rsidR="00AA28A2" w:rsidRPr="006C7FF8">
        <w:rPr>
          <w:color w:val="000000"/>
        </w:rPr>
        <w:t xml:space="preserve">95 броя второстепенни разпоредители, разделени на администрации / Изпълнителна агенция по лекарствата, Изпълнителна агенция „Медицински надзор“, 28 Регионални здравни инспекции, Център за асистирана репродукция, Национален съвет по цени и реимбурсиране на лекарствените продукти/, здравни заведения / Национален център по обществено здраве и анализи, Национален център по заразни и паразитни болести, Национален център по радиобиология и радиационна защита, Национален център за обучение и квалификация в системата на спешната медицинска помощ „Проф. д-р Милан Миланов“, Национална експертна лекарска комисия/ и лечебни заведения / 27 Центрове за спешна медицинска помощ, Център за спешна медицинска помощ по въздуха, Държавни психиатрични болници, Домове за медико-социални грижи за деца, Центрове за комплексно обслужване на деца с увреждания и  хронични заболявания, Национален център по трансфузионна хематология и 5 Регионални центрове по трансфузионна хематология/. </w:t>
      </w:r>
    </w:p>
    <w:p w14:paraId="54509FE6" w14:textId="77777777" w:rsidR="00FE7607" w:rsidRPr="006C7FF8" w:rsidRDefault="00FE7607" w:rsidP="00CF0FFC">
      <w:pPr>
        <w:pStyle w:val="NormalWeb"/>
        <w:tabs>
          <w:tab w:val="left" w:pos="851"/>
        </w:tabs>
        <w:spacing w:before="0" w:beforeAutospacing="0" w:after="0" w:afterAutospacing="0" w:line="360" w:lineRule="auto"/>
        <w:ind w:firstLine="851"/>
        <w:jc w:val="both"/>
        <w:rPr>
          <w:color w:val="000000"/>
        </w:rPr>
      </w:pPr>
      <w:r w:rsidRPr="006C7FF8">
        <w:rPr>
          <w:color w:val="000000"/>
        </w:rPr>
        <w:t>Всички тези структури обхващат основните функционални задължения свързани с провежданата от Министерския съвет здравна политика на територията на цялата страна. Всяка една от групите второстепенни разпоредите</w:t>
      </w:r>
      <w:r w:rsidR="007F272A">
        <w:rPr>
          <w:color w:val="000000"/>
        </w:rPr>
        <w:t>ли</w:t>
      </w:r>
      <w:r w:rsidRPr="006C7FF8">
        <w:rPr>
          <w:color w:val="000000"/>
        </w:rPr>
        <w:t xml:space="preserve"> обуславя изпълнението на различна част от здравната политика и предоставя определен вид услуга на гражданите и бизнеса. </w:t>
      </w:r>
    </w:p>
    <w:p w14:paraId="341321CF" w14:textId="77777777" w:rsidR="00FE7607" w:rsidRPr="006C7FF8" w:rsidRDefault="00FE7607" w:rsidP="00CF0FFC">
      <w:pPr>
        <w:pStyle w:val="NormalWeb"/>
        <w:tabs>
          <w:tab w:val="left" w:pos="851"/>
        </w:tabs>
        <w:spacing w:before="0" w:beforeAutospacing="0" w:after="0" w:afterAutospacing="0" w:line="360" w:lineRule="auto"/>
        <w:ind w:firstLine="851"/>
        <w:jc w:val="both"/>
        <w:rPr>
          <w:color w:val="000000"/>
        </w:rPr>
      </w:pPr>
      <w:r w:rsidRPr="006C7FF8">
        <w:rPr>
          <w:color w:val="000000"/>
        </w:rPr>
        <w:t>Като една от най-важните цели пред министерството е опазването на живота и здравето на нацията, което е и основен приоритет на държавата.</w:t>
      </w:r>
    </w:p>
    <w:p w14:paraId="5D04C136" w14:textId="77777777" w:rsidR="00FE7607" w:rsidRPr="006C7FF8" w:rsidRDefault="00FE7607" w:rsidP="00CF0FFC">
      <w:pPr>
        <w:pStyle w:val="NormalWeb"/>
        <w:tabs>
          <w:tab w:val="left" w:pos="851"/>
        </w:tabs>
        <w:spacing w:before="0" w:beforeAutospacing="0" w:after="0" w:afterAutospacing="0" w:line="360" w:lineRule="auto"/>
        <w:ind w:firstLine="851"/>
        <w:jc w:val="both"/>
        <w:rPr>
          <w:color w:val="000000"/>
        </w:rPr>
      </w:pPr>
      <w:r w:rsidRPr="006C7FF8">
        <w:rPr>
          <w:color w:val="000000"/>
        </w:rPr>
        <w:t>В различни периоди през дългата история на структурите и на самото министерство се е налагало да бъде обезпечена определен вид дейност, която да води към по-добър начин на живот на хората. С т</w:t>
      </w:r>
      <w:r w:rsidR="007F272A">
        <w:rPr>
          <w:color w:val="000000"/>
        </w:rPr>
        <w:t>е</w:t>
      </w:r>
      <w:r w:rsidRPr="006C7FF8">
        <w:rPr>
          <w:color w:val="000000"/>
        </w:rPr>
        <w:t xml:space="preserve">зи изисквания са се наложили и създаването, преструктурирането или закриването на структурни звена, цели структурни единици от системата или преобразуване на цялата система, която да бъде организирана по нов начин, за да може да изпълнява основните си задължения. </w:t>
      </w:r>
    </w:p>
    <w:p w14:paraId="1A752B9B" w14:textId="77777777" w:rsidR="00FE7607" w:rsidRPr="006C7FF8" w:rsidRDefault="00FE7607" w:rsidP="00CF0FFC">
      <w:pPr>
        <w:pStyle w:val="NormalWeb"/>
        <w:tabs>
          <w:tab w:val="left" w:pos="851"/>
        </w:tabs>
        <w:spacing w:before="0" w:beforeAutospacing="0" w:after="0" w:afterAutospacing="0" w:line="360" w:lineRule="auto"/>
        <w:ind w:firstLine="851"/>
        <w:jc w:val="both"/>
        <w:rPr>
          <w:color w:val="000000"/>
        </w:rPr>
      </w:pPr>
      <w:r w:rsidRPr="006C7FF8">
        <w:rPr>
          <w:color w:val="000000"/>
        </w:rPr>
        <w:t xml:space="preserve">След направен функционален анализ на дейността, процесите, спазването на административните разпоредби, непрекъснато увеличаване на административните изисквания към физическите и юридическите лица, както и въвеждането на европейските директиви в българското законодателство води до увеличаването на функциите изпълнявани от общо административните звена на всяка организация. </w:t>
      </w:r>
    </w:p>
    <w:p w14:paraId="1C169DDF" w14:textId="77777777" w:rsidR="00EF1C18" w:rsidRPr="006C7FF8" w:rsidRDefault="00290CD3">
      <w:pPr>
        <w:spacing w:line="360" w:lineRule="auto"/>
        <w:jc w:val="both"/>
        <w:outlineLvl w:val="2"/>
        <w:rPr>
          <w:rFonts w:eastAsia="Batang"/>
          <w:lang w:val="bg-BG" w:eastAsia="ko-KR"/>
        </w:rPr>
      </w:pPr>
      <w:r w:rsidRPr="006C7FF8">
        <w:rPr>
          <w:rFonts w:eastAsia="Batang"/>
          <w:lang w:val="bg-BG" w:eastAsia="ko-KR"/>
        </w:rPr>
        <w:tab/>
        <w:t>След въвеждането на огранич</w:t>
      </w:r>
      <w:r w:rsidR="007F272A">
        <w:rPr>
          <w:rFonts w:eastAsia="Batang"/>
          <w:lang w:val="bg-BG" w:eastAsia="ko-KR"/>
        </w:rPr>
        <w:t>ения</w:t>
      </w:r>
      <w:r w:rsidRPr="006C7FF8">
        <w:rPr>
          <w:rFonts w:eastAsia="Batang"/>
          <w:lang w:val="bg-BG" w:eastAsia="ko-KR"/>
        </w:rPr>
        <w:t xml:space="preserve"> </w:t>
      </w:r>
      <w:r w:rsidR="007F272A">
        <w:rPr>
          <w:rFonts w:eastAsia="Batang"/>
          <w:lang w:val="bg-BG" w:eastAsia="ko-KR"/>
        </w:rPr>
        <w:t>з</w:t>
      </w:r>
      <w:r w:rsidRPr="006C7FF8">
        <w:rPr>
          <w:rFonts w:eastAsia="Batang"/>
          <w:lang w:val="bg-BG" w:eastAsia="ko-KR"/>
        </w:rPr>
        <w:t xml:space="preserve">а увеличението на щатната численост на администрацията през 2012 г. в Закона за държавния служител се налагаше специализирани функционални задължения да бъдат обезпечавани чрез използването на незаети щатни бройки в рамките на утвърдената щатна численост на администрацията –първостепенен разпоредител с бюджет и второстепенните разпоредите с бюджет по бюджета на министерството. </w:t>
      </w:r>
    </w:p>
    <w:p w14:paraId="2AB32F35" w14:textId="77777777" w:rsidR="00290CD3" w:rsidRPr="006C7FF8" w:rsidRDefault="00290CD3">
      <w:pPr>
        <w:spacing w:line="360" w:lineRule="auto"/>
        <w:jc w:val="both"/>
        <w:outlineLvl w:val="2"/>
        <w:rPr>
          <w:rFonts w:eastAsia="Batang"/>
          <w:lang w:val="bg-BG" w:eastAsia="ko-KR"/>
        </w:rPr>
      </w:pPr>
      <w:r w:rsidRPr="006C7FF8">
        <w:rPr>
          <w:rFonts w:eastAsia="Batang"/>
          <w:lang w:val="bg-BG" w:eastAsia="ko-KR"/>
        </w:rPr>
        <w:lastRenderedPageBreak/>
        <w:tab/>
        <w:t xml:space="preserve">Към момента тези исторически действия в рамките на системата на здравеопазването доведоха до структури, които съществуват с минимална щатна численост при спазване на нормативните изисквания за численост в администрацията. Ефекта от всички тези промени води към невъзможност да се обезпечат с необходимата щатна численост основни функции, които са възложени на министъра на здравеопазването със закони. </w:t>
      </w:r>
    </w:p>
    <w:p w14:paraId="3726CAC3" w14:textId="77777777" w:rsidR="00290CD3" w:rsidRPr="006C7FF8" w:rsidRDefault="00290CD3">
      <w:pPr>
        <w:spacing w:line="360" w:lineRule="auto"/>
        <w:jc w:val="both"/>
        <w:outlineLvl w:val="2"/>
        <w:rPr>
          <w:rFonts w:eastAsia="Batang"/>
          <w:lang w:val="bg-BG" w:eastAsia="ko-KR"/>
        </w:rPr>
      </w:pPr>
      <w:r w:rsidRPr="006C7FF8">
        <w:rPr>
          <w:rFonts w:eastAsia="Batang"/>
          <w:lang w:val="bg-BG" w:eastAsia="ko-KR"/>
        </w:rPr>
        <w:tab/>
        <w:t xml:space="preserve">С оглед на ситуацията към момента и при реално намаляване на средствата за възнаграждения на персонала се наложи да се извърши функционален анализ на системата на здравеопазването и да се предложат структурни промени, които са обосновани в намаляването на броя на юридическите лица в системата, като се запазят специфичните функции, сливане на структурни звена в администрацията на министерството и второстепенните разпоредители с бюджет, намаляване на всички дублиращи се функции свързани с общо административните дейности, намаляване на ръководните служители </w:t>
      </w:r>
      <w:r w:rsidR="00A914CE" w:rsidRPr="006C7FF8">
        <w:rPr>
          <w:rFonts w:eastAsia="Batang"/>
          <w:lang w:val="bg-BG" w:eastAsia="ko-KR"/>
        </w:rPr>
        <w:t xml:space="preserve">и окрупняване на дейността на министерството. </w:t>
      </w:r>
    </w:p>
    <w:p w14:paraId="663D71C1" w14:textId="77777777" w:rsidR="00A914CE" w:rsidRPr="006C7FF8" w:rsidRDefault="00A914CE">
      <w:pPr>
        <w:spacing w:line="360" w:lineRule="auto"/>
        <w:jc w:val="both"/>
        <w:outlineLvl w:val="2"/>
        <w:rPr>
          <w:rFonts w:eastAsia="Batang"/>
          <w:lang w:val="bg-BG" w:eastAsia="ko-KR"/>
        </w:rPr>
      </w:pPr>
      <w:r w:rsidRPr="006C7FF8">
        <w:rPr>
          <w:rFonts w:eastAsia="Batang"/>
          <w:lang w:val="bg-BG" w:eastAsia="ko-KR"/>
        </w:rPr>
        <w:tab/>
        <w:t xml:space="preserve">Предлаганата структурна промяна следва да бъде извършена на няколко етапа, тъй като числеността на персонала е голяма, функционалното разпределение следва да бъде организирано в нова йерархична подчиненост и следва да бъдат избегнати всички рискове от това системата да спре своята работа. </w:t>
      </w:r>
    </w:p>
    <w:p w14:paraId="5E41EDED" w14:textId="77777777" w:rsidR="00B31345" w:rsidRPr="006C7FF8" w:rsidRDefault="00A914CE">
      <w:pPr>
        <w:spacing w:line="360" w:lineRule="auto"/>
        <w:jc w:val="both"/>
        <w:outlineLvl w:val="2"/>
        <w:rPr>
          <w:rFonts w:eastAsia="Batang"/>
          <w:b/>
          <w:u w:val="single"/>
          <w:lang w:val="bg-BG" w:eastAsia="ko-KR"/>
        </w:rPr>
      </w:pPr>
      <w:r w:rsidRPr="006C7FF8">
        <w:rPr>
          <w:rFonts w:eastAsia="Batang"/>
          <w:lang w:val="bg-BG" w:eastAsia="ko-KR"/>
        </w:rPr>
        <w:tab/>
      </w:r>
      <w:r w:rsidR="00B31345" w:rsidRPr="006C7FF8">
        <w:rPr>
          <w:rFonts w:eastAsia="Batang"/>
          <w:b/>
          <w:u w:val="single"/>
          <w:lang w:val="bg-BG" w:eastAsia="ko-KR"/>
        </w:rPr>
        <w:t xml:space="preserve">ПЪРВИ ЕТАП: </w:t>
      </w:r>
    </w:p>
    <w:p w14:paraId="22517DC2" w14:textId="77777777" w:rsidR="00A914CE" w:rsidRPr="006C7FF8" w:rsidRDefault="00A914CE" w:rsidP="00B31345">
      <w:pPr>
        <w:spacing w:line="360" w:lineRule="auto"/>
        <w:ind w:firstLine="708"/>
        <w:jc w:val="both"/>
        <w:outlineLvl w:val="2"/>
        <w:rPr>
          <w:rFonts w:eastAsia="Batang"/>
          <w:lang w:val="bg-BG" w:eastAsia="ko-KR"/>
        </w:rPr>
      </w:pPr>
      <w:r w:rsidRPr="006C7FF8">
        <w:rPr>
          <w:rFonts w:eastAsia="Batang"/>
          <w:lang w:val="bg-BG" w:eastAsia="ko-KR"/>
        </w:rPr>
        <w:t>Първия основен етап от промяната е законодателната промяна свързана със Закона за здравето, Закона за лечебните заведения, Закона за лекарствените продукти в хума</w:t>
      </w:r>
      <w:r w:rsidR="006A7AAB">
        <w:rPr>
          <w:rFonts w:eastAsia="Batang"/>
          <w:lang w:val="bg-BG" w:eastAsia="ko-KR"/>
        </w:rPr>
        <w:t>нната</w:t>
      </w:r>
      <w:r w:rsidRPr="006C7FF8">
        <w:rPr>
          <w:rFonts w:eastAsia="Batang"/>
          <w:lang w:val="bg-BG" w:eastAsia="ko-KR"/>
        </w:rPr>
        <w:t xml:space="preserve"> медицина, Закона за кръвта</w:t>
      </w:r>
      <w:r w:rsidR="006A7AAB">
        <w:rPr>
          <w:rFonts w:eastAsia="Batang"/>
          <w:lang w:val="bg-BG" w:eastAsia="ko-KR"/>
        </w:rPr>
        <w:t>, кръводаряването и кръвопреливането</w:t>
      </w:r>
      <w:r w:rsidRPr="006C7FF8">
        <w:rPr>
          <w:rFonts w:eastAsia="Batang"/>
          <w:lang w:val="bg-BG" w:eastAsia="ko-KR"/>
        </w:rPr>
        <w:t xml:space="preserve">, Закона за водите и др. в които следва да се изменят основните норми съгласно промяната в организацията на системата на здравеопазването, като се регламентират всички функции на органите на управление на администрациите. </w:t>
      </w:r>
    </w:p>
    <w:p w14:paraId="2B523B18" w14:textId="77777777" w:rsidR="00E934E3" w:rsidRPr="006C7FF8" w:rsidRDefault="00A914CE">
      <w:pPr>
        <w:spacing w:line="360" w:lineRule="auto"/>
        <w:jc w:val="both"/>
        <w:outlineLvl w:val="2"/>
        <w:rPr>
          <w:rFonts w:eastAsia="Batang"/>
          <w:lang w:val="bg-BG" w:eastAsia="ko-KR"/>
        </w:rPr>
      </w:pPr>
      <w:r w:rsidRPr="006C7FF8">
        <w:rPr>
          <w:rFonts w:eastAsia="Batang"/>
          <w:lang w:val="bg-BG" w:eastAsia="ko-KR"/>
        </w:rPr>
        <w:tab/>
        <w:t xml:space="preserve">На второ място в този етап на преструктуриране на администрациите включително и Министерството на здравеопазването е изменението на всички подзаконови нормативни актове имащи за цел да структурират администрациите в нов ред, съгласно възложените функции чрез промяната на устройствените правилници и правилниците за устройство и дейността, както и всички нормативни актове вменяващи конкретни функции и задължения на структурите. </w:t>
      </w:r>
    </w:p>
    <w:p w14:paraId="0CB1C35D" w14:textId="77777777" w:rsidR="00A914CE" w:rsidRPr="006C7FF8" w:rsidRDefault="00A914CE" w:rsidP="00E934E3">
      <w:pPr>
        <w:spacing w:line="360" w:lineRule="auto"/>
        <w:ind w:firstLine="708"/>
        <w:jc w:val="both"/>
        <w:outlineLvl w:val="2"/>
        <w:rPr>
          <w:rFonts w:eastAsia="Batang"/>
          <w:lang w:val="bg-BG" w:eastAsia="ko-KR"/>
        </w:rPr>
      </w:pPr>
      <w:r w:rsidRPr="006C7FF8">
        <w:rPr>
          <w:rFonts w:eastAsia="Batang"/>
          <w:lang w:val="bg-BG" w:eastAsia="ko-KR"/>
        </w:rPr>
        <w:t xml:space="preserve">На този етап е важно да бъде обхваната цялата нормативна уредба, като се изработи </w:t>
      </w:r>
      <w:r w:rsidR="00E934E3" w:rsidRPr="006C7FF8">
        <w:rPr>
          <w:rFonts w:eastAsia="Batang"/>
          <w:lang w:val="bg-BG" w:eastAsia="ko-KR"/>
        </w:rPr>
        <w:t xml:space="preserve">механизма за работа, взаимодействието между институциите, премахнат се отпаднали функции, добавят се всички ново въведени нормативни изисквания и се актуализират всички нормативни актове, които нямат реално приложение към съществуващата в момента ситуация на живот.  </w:t>
      </w:r>
    </w:p>
    <w:p w14:paraId="1AA090BE" w14:textId="77777777" w:rsidR="00E934E3" w:rsidRPr="006C7FF8" w:rsidRDefault="00E934E3" w:rsidP="00E934E3">
      <w:pPr>
        <w:spacing w:line="360" w:lineRule="auto"/>
        <w:ind w:firstLine="708"/>
        <w:jc w:val="both"/>
        <w:outlineLvl w:val="2"/>
        <w:rPr>
          <w:rFonts w:eastAsia="Batang"/>
          <w:lang w:val="bg-BG" w:eastAsia="ko-KR"/>
        </w:rPr>
      </w:pPr>
      <w:r w:rsidRPr="006C7FF8">
        <w:rPr>
          <w:rFonts w:eastAsia="Batang"/>
          <w:lang w:val="bg-BG" w:eastAsia="ko-KR"/>
        </w:rPr>
        <w:lastRenderedPageBreak/>
        <w:t xml:space="preserve">На трето място е реалното преминаване към новият модел на работа на администрацията и организацията на вътрешните процеси /стратегически, оперативни и технически/, така че да не се възпрепятства реалния работен процес и да не се спира обслужването на гражданите и бизнеса. </w:t>
      </w:r>
    </w:p>
    <w:p w14:paraId="1CDD8737" w14:textId="77777777" w:rsidR="0043464B" w:rsidRPr="006C7FF8" w:rsidRDefault="00F054B9" w:rsidP="00E934E3">
      <w:pPr>
        <w:spacing w:line="360" w:lineRule="auto"/>
        <w:ind w:firstLine="708"/>
        <w:jc w:val="both"/>
        <w:outlineLvl w:val="2"/>
        <w:rPr>
          <w:rFonts w:eastAsia="Batang"/>
          <w:lang w:val="bg-BG" w:eastAsia="ko-KR"/>
        </w:rPr>
      </w:pPr>
      <w:r w:rsidRPr="006C7FF8">
        <w:rPr>
          <w:rFonts w:eastAsia="Batang"/>
          <w:lang w:val="bg-BG" w:eastAsia="ko-KR"/>
        </w:rPr>
        <w:t xml:space="preserve">На базата на извършен функционален анализ на системата на министерството и второстепенните разпоредители с бюджет по бюджета на МЗ се стигна до ясно убеждение, че към момента е възможно да се премине към принципа на споделени услуги в общо административните дейности, поради голямата разнообразност от дейности, които се финансират от държавния бюджет и са основни приоритетни области в здравната политика и стратегия на държавата. </w:t>
      </w:r>
    </w:p>
    <w:p w14:paraId="799919AD" w14:textId="77777777" w:rsidR="00F054B9" w:rsidRPr="006C7FF8" w:rsidRDefault="00F054B9" w:rsidP="00E934E3">
      <w:pPr>
        <w:spacing w:line="360" w:lineRule="auto"/>
        <w:ind w:firstLine="708"/>
        <w:jc w:val="both"/>
        <w:outlineLvl w:val="2"/>
        <w:rPr>
          <w:rFonts w:eastAsia="Batang"/>
          <w:lang w:val="bg-BG" w:eastAsia="ko-KR"/>
        </w:rPr>
      </w:pPr>
      <w:r w:rsidRPr="006C7FF8">
        <w:rPr>
          <w:rFonts w:eastAsia="Batang"/>
          <w:lang w:val="bg-BG" w:eastAsia="ko-KR"/>
        </w:rPr>
        <w:t>В рамките на Министерството на здравеопазването са структурирани министерството и 95 второстепенни разпоредители с бюджет класифицирани най общо на принципа на създаването си като администрации /създадени по реда на Закона за администрацията или с акт на Министерския съвет/, здравни заведения /създадени по реда на Закона за здравето/ и лечебни заведения /създадени по реда на Закона за лечебните заведения/.</w:t>
      </w:r>
    </w:p>
    <w:p w14:paraId="017AF3BE" w14:textId="77777777" w:rsidR="00F054B9" w:rsidRPr="006C7FF8" w:rsidRDefault="00994D51" w:rsidP="00E934E3">
      <w:pPr>
        <w:spacing w:line="360" w:lineRule="auto"/>
        <w:ind w:firstLine="708"/>
        <w:jc w:val="both"/>
        <w:outlineLvl w:val="2"/>
        <w:rPr>
          <w:rFonts w:eastAsia="Batang"/>
          <w:lang w:val="bg-BG" w:eastAsia="ko-KR"/>
        </w:rPr>
      </w:pPr>
      <w:r w:rsidRPr="006C7FF8">
        <w:rPr>
          <w:rFonts w:eastAsia="Batang"/>
          <w:lang w:val="bg-BG" w:eastAsia="ko-KR"/>
        </w:rPr>
        <w:t>А</w:t>
      </w:r>
      <w:r w:rsidR="00F054B9" w:rsidRPr="006C7FF8">
        <w:rPr>
          <w:rFonts w:eastAsia="Batang"/>
          <w:lang w:val="bg-BG" w:eastAsia="ko-KR"/>
        </w:rPr>
        <w:t xml:space="preserve">дминистрациите </w:t>
      </w:r>
      <w:r w:rsidRPr="006C7FF8">
        <w:rPr>
          <w:rFonts w:eastAsia="Batang"/>
          <w:lang w:val="bg-BG" w:eastAsia="ko-KR"/>
        </w:rPr>
        <w:t>включват -</w:t>
      </w:r>
      <w:r w:rsidR="00F054B9" w:rsidRPr="006C7FF8">
        <w:rPr>
          <w:rFonts w:eastAsia="Batang"/>
          <w:lang w:val="bg-BG" w:eastAsia="ko-KR"/>
        </w:rPr>
        <w:t xml:space="preserve"> Министерството на здравеопазването, Изпълнителна агенция по лекарствата, Изпълнителна агенция „Медицински надзор“, Националния съвет по цени и реимбусиране на лекарствени продукти</w:t>
      </w:r>
      <w:r w:rsidR="00100C84" w:rsidRPr="006C7FF8">
        <w:rPr>
          <w:rFonts w:eastAsia="Batang"/>
          <w:lang w:val="bg-BG" w:eastAsia="ko-KR"/>
        </w:rPr>
        <w:t>, Център за асистирана репродукция</w:t>
      </w:r>
      <w:r w:rsidR="00F054B9" w:rsidRPr="006C7FF8">
        <w:rPr>
          <w:rFonts w:eastAsia="Batang"/>
          <w:lang w:val="bg-BG" w:eastAsia="ko-KR"/>
        </w:rPr>
        <w:t xml:space="preserve"> и 28 регионални здравни</w:t>
      </w:r>
      <w:r w:rsidR="00492B59" w:rsidRPr="006C7FF8">
        <w:rPr>
          <w:rFonts w:eastAsia="Batang"/>
          <w:lang w:val="bg-BG" w:eastAsia="ko-KR"/>
        </w:rPr>
        <w:t xml:space="preserve"> инспекции.</w:t>
      </w:r>
    </w:p>
    <w:p w14:paraId="64E57718" w14:textId="77777777" w:rsidR="00492B59" w:rsidRPr="006C7FF8" w:rsidRDefault="00994D51" w:rsidP="00E934E3">
      <w:pPr>
        <w:spacing w:line="360" w:lineRule="auto"/>
        <w:ind w:firstLine="708"/>
        <w:jc w:val="both"/>
        <w:outlineLvl w:val="2"/>
        <w:rPr>
          <w:rFonts w:eastAsia="Batang"/>
          <w:lang w:val="bg-BG" w:eastAsia="ko-KR"/>
        </w:rPr>
      </w:pPr>
      <w:r w:rsidRPr="006C7FF8">
        <w:rPr>
          <w:rFonts w:eastAsia="Batang"/>
          <w:lang w:val="bg-BG" w:eastAsia="ko-KR"/>
        </w:rPr>
        <w:t>Здравните</w:t>
      </w:r>
      <w:r w:rsidR="00492B59" w:rsidRPr="006C7FF8">
        <w:rPr>
          <w:rFonts w:eastAsia="Batang"/>
          <w:lang w:val="bg-BG" w:eastAsia="ko-KR"/>
        </w:rPr>
        <w:t xml:space="preserve"> заведения </w:t>
      </w:r>
      <w:r w:rsidRPr="006C7FF8">
        <w:rPr>
          <w:rFonts w:eastAsia="Batang"/>
          <w:lang w:val="bg-BG" w:eastAsia="ko-KR"/>
        </w:rPr>
        <w:t>включват</w:t>
      </w:r>
      <w:r w:rsidR="00492B59" w:rsidRPr="006C7FF8">
        <w:rPr>
          <w:rFonts w:eastAsia="Batang"/>
          <w:lang w:val="bg-BG" w:eastAsia="ko-KR"/>
        </w:rPr>
        <w:t xml:space="preserve"> </w:t>
      </w:r>
      <w:r w:rsidRPr="006C7FF8">
        <w:rPr>
          <w:rFonts w:eastAsia="Batang"/>
          <w:lang w:val="bg-BG" w:eastAsia="ko-KR"/>
        </w:rPr>
        <w:t xml:space="preserve">- </w:t>
      </w:r>
      <w:r w:rsidR="00492B59" w:rsidRPr="006C7FF8">
        <w:rPr>
          <w:rFonts w:eastAsia="Batang"/>
          <w:lang w:val="bg-BG" w:eastAsia="ko-KR"/>
        </w:rPr>
        <w:t>Национална експертна лекарска комисия, Национален център по обществено здраве и анализи, Национален център по заразни и паразитни болести, Национален център по радиобиология и радиационна защита и Националния център за обучения и квалификация в системата на спешната медицинска помощ „Проф. д-р Милан Миланов“.</w:t>
      </w:r>
    </w:p>
    <w:p w14:paraId="5216C0F7" w14:textId="77777777" w:rsidR="00492B59" w:rsidRPr="006C7FF8" w:rsidRDefault="00492B59" w:rsidP="00E934E3">
      <w:pPr>
        <w:spacing w:line="360" w:lineRule="auto"/>
        <w:ind w:firstLine="708"/>
        <w:jc w:val="both"/>
        <w:outlineLvl w:val="2"/>
        <w:rPr>
          <w:rFonts w:eastAsia="Batang"/>
          <w:lang w:val="bg-BG" w:eastAsia="ko-KR"/>
        </w:rPr>
      </w:pPr>
      <w:r w:rsidRPr="006C7FF8">
        <w:rPr>
          <w:rFonts w:eastAsia="Batang"/>
          <w:lang w:val="bg-BG" w:eastAsia="ko-KR"/>
        </w:rPr>
        <w:t>В рамките на лечебните заведения са включени 27 центъра за спешна медицинска помощ, Центъра за спешна медицинска помощ по въздуха, Националния и 5 районни центрове по трансфузионна хематология, 12 държавни психиатрични болници, 2 домове за медико-социални грижи за деца, 12 центъра за комплексно обслужване на деца с увреждания и хронични заболявания.</w:t>
      </w:r>
    </w:p>
    <w:p w14:paraId="4DF5A297" w14:textId="77777777" w:rsidR="00A914CE" w:rsidRPr="006C7FF8" w:rsidRDefault="00492B59" w:rsidP="00100C84">
      <w:pPr>
        <w:spacing w:line="360" w:lineRule="auto"/>
        <w:ind w:firstLine="708"/>
        <w:jc w:val="both"/>
        <w:outlineLvl w:val="2"/>
        <w:rPr>
          <w:rFonts w:eastAsia="Batang"/>
          <w:lang w:val="bg-BG" w:eastAsia="ko-KR"/>
        </w:rPr>
      </w:pPr>
      <w:r w:rsidRPr="006C7FF8">
        <w:rPr>
          <w:rFonts w:eastAsia="Batang"/>
          <w:lang w:val="bg-BG" w:eastAsia="ko-KR"/>
        </w:rPr>
        <w:t xml:space="preserve">Общата численост на персонала на всички структури в рамките на министерство е </w:t>
      </w:r>
      <w:r w:rsidR="00100C84" w:rsidRPr="006C7FF8">
        <w:rPr>
          <w:rFonts w:eastAsia="Batang"/>
          <w:lang w:val="bg-BG" w:eastAsia="ko-KR"/>
        </w:rPr>
        <w:t xml:space="preserve">14023 щатни бройки от които министерството е с 311 щатни бройки и ВРБ, както следва: </w:t>
      </w:r>
    </w:p>
    <w:tbl>
      <w:tblPr>
        <w:tblW w:w="9062" w:type="dxa"/>
        <w:tblCellMar>
          <w:left w:w="70" w:type="dxa"/>
          <w:right w:w="70" w:type="dxa"/>
        </w:tblCellMar>
        <w:tblLook w:val="04A0" w:firstRow="1" w:lastRow="0" w:firstColumn="1" w:lastColumn="0" w:noHBand="0" w:noVBand="1"/>
      </w:tblPr>
      <w:tblGrid>
        <w:gridCol w:w="493"/>
        <w:gridCol w:w="7880"/>
        <w:gridCol w:w="1256"/>
      </w:tblGrid>
      <w:tr w:rsidR="00100C84" w:rsidRPr="006C7FF8" w14:paraId="7F980E9D" w14:textId="77777777" w:rsidTr="005854BF">
        <w:trPr>
          <w:trHeight w:val="945"/>
        </w:trPr>
        <w:tc>
          <w:tcPr>
            <w:tcW w:w="2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6B530B" w14:textId="77777777" w:rsidR="00100C84" w:rsidRPr="006C7FF8" w:rsidRDefault="00100C84" w:rsidP="005854BF">
            <w:pPr>
              <w:jc w:val="center"/>
              <w:rPr>
                <w:b/>
                <w:bCs/>
                <w:lang w:val="bg-BG" w:eastAsia="bg-BG"/>
              </w:rPr>
            </w:pPr>
            <w:r w:rsidRPr="006C7FF8">
              <w:rPr>
                <w:b/>
                <w:bCs/>
                <w:lang w:val="bg-BG" w:eastAsia="bg-BG"/>
              </w:rPr>
              <w:t>№ по ред</w:t>
            </w:r>
          </w:p>
        </w:tc>
        <w:tc>
          <w:tcPr>
            <w:tcW w:w="8080" w:type="dxa"/>
            <w:tcBorders>
              <w:top w:val="single" w:sz="4" w:space="0" w:color="auto"/>
              <w:left w:val="nil"/>
              <w:bottom w:val="single" w:sz="4" w:space="0" w:color="auto"/>
              <w:right w:val="single" w:sz="4" w:space="0" w:color="auto"/>
            </w:tcBorders>
            <w:shd w:val="clear" w:color="000000" w:fill="FFFFFF"/>
            <w:vAlign w:val="center"/>
            <w:hideMark/>
          </w:tcPr>
          <w:p w14:paraId="275DC52F" w14:textId="77777777" w:rsidR="00100C84" w:rsidRPr="006C7FF8" w:rsidRDefault="00100C84" w:rsidP="005854BF">
            <w:pPr>
              <w:jc w:val="center"/>
              <w:rPr>
                <w:b/>
                <w:bCs/>
                <w:lang w:val="bg-BG" w:eastAsia="bg-BG"/>
              </w:rPr>
            </w:pPr>
            <w:r w:rsidRPr="006C7FF8">
              <w:rPr>
                <w:b/>
                <w:bCs/>
                <w:lang w:val="bg-BG" w:eastAsia="bg-BG"/>
              </w:rPr>
              <w:t>Наименование</w:t>
            </w:r>
          </w:p>
        </w:tc>
        <w:tc>
          <w:tcPr>
            <w:tcW w:w="741" w:type="dxa"/>
            <w:tcBorders>
              <w:top w:val="single" w:sz="4" w:space="0" w:color="auto"/>
              <w:left w:val="nil"/>
              <w:bottom w:val="single" w:sz="4" w:space="0" w:color="auto"/>
              <w:right w:val="single" w:sz="4" w:space="0" w:color="auto"/>
            </w:tcBorders>
            <w:shd w:val="clear" w:color="000000" w:fill="FFFFFF"/>
            <w:vAlign w:val="center"/>
            <w:hideMark/>
          </w:tcPr>
          <w:p w14:paraId="53625D09" w14:textId="77777777" w:rsidR="00100C84" w:rsidRPr="006C7FF8" w:rsidRDefault="00100C84" w:rsidP="005854BF">
            <w:pPr>
              <w:jc w:val="center"/>
              <w:rPr>
                <w:b/>
                <w:bCs/>
                <w:lang w:val="bg-BG" w:eastAsia="bg-BG"/>
              </w:rPr>
            </w:pPr>
            <w:r w:rsidRPr="006C7FF8">
              <w:rPr>
                <w:b/>
                <w:bCs/>
                <w:lang w:val="bg-BG" w:eastAsia="bg-BG"/>
              </w:rPr>
              <w:t>Численост на персонала</w:t>
            </w:r>
          </w:p>
        </w:tc>
      </w:tr>
      <w:tr w:rsidR="00100C84" w:rsidRPr="006C7FF8" w14:paraId="441E55ED" w14:textId="77777777" w:rsidTr="005854BF">
        <w:trPr>
          <w:trHeight w:val="510"/>
        </w:trPr>
        <w:tc>
          <w:tcPr>
            <w:tcW w:w="906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7758FE7" w14:textId="77777777" w:rsidR="00100C84" w:rsidRPr="006C7FF8" w:rsidRDefault="00100C84" w:rsidP="005854BF">
            <w:pPr>
              <w:jc w:val="center"/>
              <w:rPr>
                <w:b/>
                <w:bCs/>
                <w:lang w:val="bg-BG" w:eastAsia="bg-BG"/>
              </w:rPr>
            </w:pPr>
            <w:r w:rsidRPr="006C7FF8">
              <w:rPr>
                <w:b/>
                <w:bCs/>
                <w:lang w:val="bg-BG" w:eastAsia="bg-BG"/>
              </w:rPr>
              <w:t xml:space="preserve">ИЗПЪЛНИТЕЛНИ АГЕНЦИИ </w:t>
            </w:r>
          </w:p>
        </w:tc>
      </w:tr>
      <w:tr w:rsidR="00100C84" w:rsidRPr="006C7FF8" w14:paraId="30B3A4A7"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AD34A1A" w14:textId="77777777" w:rsidR="00100C84" w:rsidRPr="006C7FF8" w:rsidRDefault="00100C84" w:rsidP="005854BF">
            <w:pPr>
              <w:rPr>
                <w:color w:val="000000"/>
                <w:lang w:val="bg-BG" w:eastAsia="bg-BG"/>
              </w:rPr>
            </w:pPr>
            <w:r w:rsidRPr="006C7FF8">
              <w:rPr>
                <w:color w:val="000000"/>
                <w:lang w:val="bg-BG" w:eastAsia="bg-BG"/>
              </w:rPr>
              <w:t>1</w:t>
            </w:r>
          </w:p>
        </w:tc>
        <w:tc>
          <w:tcPr>
            <w:tcW w:w="8080" w:type="dxa"/>
            <w:tcBorders>
              <w:top w:val="nil"/>
              <w:left w:val="nil"/>
              <w:bottom w:val="single" w:sz="4" w:space="0" w:color="auto"/>
              <w:right w:val="single" w:sz="4" w:space="0" w:color="auto"/>
            </w:tcBorders>
            <w:noWrap/>
            <w:vAlign w:val="bottom"/>
            <w:hideMark/>
          </w:tcPr>
          <w:p w14:paraId="76CE9B96" w14:textId="77777777" w:rsidR="00100C84" w:rsidRPr="006C7FF8" w:rsidRDefault="00100C84" w:rsidP="005854BF">
            <w:pPr>
              <w:rPr>
                <w:color w:val="000000"/>
                <w:lang w:val="bg-BG" w:eastAsia="bg-BG"/>
              </w:rPr>
            </w:pPr>
            <w:r w:rsidRPr="006C7FF8">
              <w:rPr>
                <w:color w:val="000000"/>
                <w:lang w:val="bg-BG" w:eastAsia="bg-BG"/>
              </w:rPr>
              <w:t xml:space="preserve">Изпълнителна агенция по лекарствата </w:t>
            </w:r>
          </w:p>
        </w:tc>
        <w:tc>
          <w:tcPr>
            <w:tcW w:w="741" w:type="dxa"/>
            <w:tcBorders>
              <w:top w:val="nil"/>
              <w:left w:val="nil"/>
              <w:bottom w:val="single" w:sz="4" w:space="0" w:color="auto"/>
              <w:right w:val="single" w:sz="4" w:space="0" w:color="auto"/>
            </w:tcBorders>
            <w:noWrap/>
            <w:vAlign w:val="bottom"/>
            <w:hideMark/>
          </w:tcPr>
          <w:p w14:paraId="6F33C905" w14:textId="77777777" w:rsidR="00100C84" w:rsidRPr="006C7FF8" w:rsidRDefault="00100C84" w:rsidP="005854BF">
            <w:pPr>
              <w:jc w:val="center"/>
              <w:rPr>
                <w:color w:val="000000"/>
                <w:lang w:val="bg-BG" w:eastAsia="bg-BG"/>
              </w:rPr>
            </w:pPr>
            <w:r w:rsidRPr="006C7FF8">
              <w:rPr>
                <w:color w:val="000000"/>
                <w:lang w:val="bg-BG" w:eastAsia="bg-BG"/>
              </w:rPr>
              <w:t>193</w:t>
            </w:r>
          </w:p>
        </w:tc>
      </w:tr>
      <w:tr w:rsidR="00100C84" w:rsidRPr="006C7FF8" w14:paraId="2663CB52"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76C05A6E" w14:textId="77777777" w:rsidR="00100C84" w:rsidRPr="006C7FF8" w:rsidRDefault="00100C84" w:rsidP="005854BF">
            <w:pPr>
              <w:rPr>
                <w:color w:val="000000"/>
                <w:lang w:val="bg-BG" w:eastAsia="bg-BG"/>
              </w:rPr>
            </w:pPr>
            <w:r w:rsidRPr="006C7FF8">
              <w:rPr>
                <w:color w:val="000000"/>
                <w:lang w:val="bg-BG" w:eastAsia="bg-BG"/>
              </w:rPr>
              <w:t>2</w:t>
            </w:r>
          </w:p>
        </w:tc>
        <w:tc>
          <w:tcPr>
            <w:tcW w:w="8080" w:type="dxa"/>
            <w:tcBorders>
              <w:top w:val="nil"/>
              <w:left w:val="nil"/>
              <w:bottom w:val="single" w:sz="4" w:space="0" w:color="auto"/>
              <w:right w:val="single" w:sz="4" w:space="0" w:color="auto"/>
            </w:tcBorders>
            <w:noWrap/>
            <w:vAlign w:val="bottom"/>
            <w:hideMark/>
          </w:tcPr>
          <w:p w14:paraId="4C5A1DE7" w14:textId="77777777" w:rsidR="00100C84" w:rsidRPr="006C7FF8" w:rsidRDefault="00100C84" w:rsidP="005854BF">
            <w:pPr>
              <w:rPr>
                <w:color w:val="000000"/>
                <w:lang w:val="bg-BG" w:eastAsia="bg-BG"/>
              </w:rPr>
            </w:pPr>
            <w:r w:rsidRPr="006C7FF8">
              <w:rPr>
                <w:color w:val="000000"/>
                <w:lang w:val="bg-BG" w:eastAsia="bg-BG"/>
              </w:rPr>
              <w:t xml:space="preserve">Изпълнителна агенция "Медицински надзор" </w:t>
            </w:r>
          </w:p>
        </w:tc>
        <w:tc>
          <w:tcPr>
            <w:tcW w:w="741" w:type="dxa"/>
            <w:tcBorders>
              <w:top w:val="nil"/>
              <w:left w:val="nil"/>
              <w:bottom w:val="single" w:sz="4" w:space="0" w:color="auto"/>
              <w:right w:val="single" w:sz="4" w:space="0" w:color="auto"/>
            </w:tcBorders>
            <w:noWrap/>
            <w:vAlign w:val="bottom"/>
            <w:hideMark/>
          </w:tcPr>
          <w:p w14:paraId="383A0F25" w14:textId="77777777" w:rsidR="00100C84" w:rsidRPr="006C7FF8" w:rsidRDefault="00100C84" w:rsidP="005854BF">
            <w:pPr>
              <w:jc w:val="center"/>
              <w:rPr>
                <w:color w:val="000000"/>
                <w:lang w:val="bg-BG" w:eastAsia="bg-BG"/>
              </w:rPr>
            </w:pPr>
            <w:r w:rsidRPr="006C7FF8">
              <w:rPr>
                <w:color w:val="000000"/>
                <w:lang w:val="bg-BG" w:eastAsia="bg-BG"/>
              </w:rPr>
              <w:t>106</w:t>
            </w:r>
          </w:p>
        </w:tc>
      </w:tr>
      <w:tr w:rsidR="00100C84" w:rsidRPr="006C7FF8" w14:paraId="162B4EB8"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D7BCA33" w14:textId="77777777" w:rsidR="00100C84" w:rsidRPr="006C7FF8" w:rsidRDefault="00100C84" w:rsidP="005854BF">
            <w:pPr>
              <w:rPr>
                <w:color w:val="000000"/>
                <w:lang w:val="bg-BG" w:eastAsia="bg-BG"/>
              </w:rPr>
            </w:pPr>
            <w:r w:rsidRPr="006C7FF8">
              <w:rPr>
                <w:color w:val="000000"/>
                <w:lang w:val="bg-BG" w:eastAsia="bg-BG"/>
              </w:rPr>
              <w:lastRenderedPageBreak/>
              <w:t> </w:t>
            </w:r>
          </w:p>
        </w:tc>
        <w:tc>
          <w:tcPr>
            <w:tcW w:w="8080" w:type="dxa"/>
            <w:tcBorders>
              <w:top w:val="nil"/>
              <w:left w:val="nil"/>
              <w:bottom w:val="single" w:sz="4" w:space="0" w:color="auto"/>
              <w:right w:val="single" w:sz="4" w:space="0" w:color="auto"/>
            </w:tcBorders>
            <w:noWrap/>
            <w:vAlign w:val="bottom"/>
            <w:hideMark/>
          </w:tcPr>
          <w:p w14:paraId="7108F651" w14:textId="77777777" w:rsidR="00100C84" w:rsidRPr="006C7FF8" w:rsidRDefault="00100C84" w:rsidP="005854BF">
            <w:pPr>
              <w:jc w:val="center"/>
              <w:rPr>
                <w:b/>
                <w:bCs/>
                <w:color w:val="000000"/>
                <w:lang w:val="bg-BG" w:eastAsia="bg-BG"/>
              </w:rPr>
            </w:pPr>
            <w:r w:rsidRPr="006C7FF8">
              <w:rPr>
                <w:b/>
                <w:bCs/>
                <w:color w:val="000000"/>
                <w:lang w:val="bg-BG" w:eastAsia="bg-BG"/>
              </w:rPr>
              <w:t>ОБЩО</w:t>
            </w:r>
          </w:p>
        </w:tc>
        <w:tc>
          <w:tcPr>
            <w:tcW w:w="741" w:type="dxa"/>
            <w:tcBorders>
              <w:top w:val="nil"/>
              <w:left w:val="nil"/>
              <w:bottom w:val="single" w:sz="4" w:space="0" w:color="auto"/>
              <w:right w:val="single" w:sz="4" w:space="0" w:color="auto"/>
            </w:tcBorders>
            <w:noWrap/>
            <w:vAlign w:val="bottom"/>
            <w:hideMark/>
          </w:tcPr>
          <w:p w14:paraId="7FDE81ED" w14:textId="77777777" w:rsidR="00100C84" w:rsidRPr="006C7FF8" w:rsidRDefault="00100C84" w:rsidP="005854BF">
            <w:pPr>
              <w:jc w:val="center"/>
              <w:rPr>
                <w:b/>
                <w:bCs/>
                <w:color w:val="000000"/>
                <w:lang w:val="bg-BG" w:eastAsia="bg-BG"/>
              </w:rPr>
            </w:pPr>
            <w:r w:rsidRPr="006C7FF8">
              <w:rPr>
                <w:b/>
                <w:bCs/>
                <w:color w:val="000000"/>
                <w:lang w:val="bg-BG" w:eastAsia="bg-BG"/>
              </w:rPr>
              <w:t>299</w:t>
            </w:r>
          </w:p>
        </w:tc>
      </w:tr>
      <w:tr w:rsidR="00100C84" w:rsidRPr="006C7FF8" w14:paraId="4D806641"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1677B8CC" w14:textId="77777777" w:rsidR="00100C84" w:rsidRPr="006C7FF8" w:rsidRDefault="00100C84" w:rsidP="005854BF">
            <w:pPr>
              <w:rPr>
                <w:color w:val="000000"/>
                <w:lang w:val="bg-BG" w:eastAsia="bg-BG"/>
              </w:rPr>
            </w:pPr>
            <w:r w:rsidRPr="006C7FF8">
              <w:rPr>
                <w:color w:val="000000"/>
                <w:lang w:val="bg-BG" w:eastAsia="bg-BG"/>
              </w:rPr>
              <w:t>1</w:t>
            </w:r>
          </w:p>
        </w:tc>
        <w:tc>
          <w:tcPr>
            <w:tcW w:w="8080" w:type="dxa"/>
            <w:tcBorders>
              <w:top w:val="nil"/>
              <w:left w:val="nil"/>
              <w:bottom w:val="single" w:sz="4" w:space="0" w:color="auto"/>
              <w:right w:val="single" w:sz="4" w:space="0" w:color="auto"/>
            </w:tcBorders>
            <w:noWrap/>
            <w:vAlign w:val="bottom"/>
            <w:hideMark/>
          </w:tcPr>
          <w:p w14:paraId="09F91652" w14:textId="77777777" w:rsidR="00100C84" w:rsidRPr="006C7FF8" w:rsidRDefault="00100C84" w:rsidP="005854BF">
            <w:pPr>
              <w:rPr>
                <w:color w:val="000000"/>
                <w:lang w:val="bg-BG" w:eastAsia="bg-BG"/>
              </w:rPr>
            </w:pPr>
            <w:r w:rsidRPr="006C7FF8">
              <w:rPr>
                <w:color w:val="000000"/>
                <w:lang w:val="bg-BG" w:eastAsia="bg-BG"/>
              </w:rPr>
              <w:t xml:space="preserve">Център за асистирана репродукция </w:t>
            </w:r>
          </w:p>
        </w:tc>
        <w:tc>
          <w:tcPr>
            <w:tcW w:w="741" w:type="dxa"/>
            <w:tcBorders>
              <w:top w:val="nil"/>
              <w:left w:val="nil"/>
              <w:bottom w:val="single" w:sz="4" w:space="0" w:color="auto"/>
              <w:right w:val="single" w:sz="4" w:space="0" w:color="auto"/>
            </w:tcBorders>
            <w:noWrap/>
            <w:vAlign w:val="bottom"/>
            <w:hideMark/>
          </w:tcPr>
          <w:p w14:paraId="33DA01B6" w14:textId="77777777" w:rsidR="00100C84" w:rsidRPr="006C7FF8" w:rsidRDefault="00100C84" w:rsidP="005854BF">
            <w:pPr>
              <w:jc w:val="center"/>
              <w:rPr>
                <w:color w:val="000000"/>
                <w:lang w:val="bg-BG" w:eastAsia="bg-BG"/>
              </w:rPr>
            </w:pPr>
            <w:r w:rsidRPr="006C7FF8">
              <w:rPr>
                <w:color w:val="000000"/>
                <w:lang w:val="bg-BG" w:eastAsia="bg-BG"/>
              </w:rPr>
              <w:t>7</w:t>
            </w:r>
          </w:p>
        </w:tc>
      </w:tr>
      <w:tr w:rsidR="00100C84" w:rsidRPr="006C7FF8" w14:paraId="0A6B355F" w14:textId="77777777" w:rsidTr="005854BF">
        <w:trPr>
          <w:trHeight w:val="315"/>
        </w:trPr>
        <w:tc>
          <w:tcPr>
            <w:tcW w:w="906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1DF9BDC" w14:textId="77777777" w:rsidR="00100C84" w:rsidRPr="006C7FF8" w:rsidRDefault="00100C84" w:rsidP="005854BF">
            <w:pPr>
              <w:jc w:val="center"/>
              <w:rPr>
                <w:b/>
                <w:bCs/>
                <w:lang w:val="bg-BG" w:eastAsia="bg-BG"/>
              </w:rPr>
            </w:pPr>
            <w:r w:rsidRPr="006C7FF8">
              <w:rPr>
                <w:b/>
                <w:bCs/>
                <w:lang w:val="bg-BG" w:eastAsia="bg-BG"/>
              </w:rPr>
              <w:t xml:space="preserve">РЕГИОНАЛНИ ЗДРАВНИ ИНСПЕКЦИИ </w:t>
            </w:r>
          </w:p>
        </w:tc>
      </w:tr>
      <w:tr w:rsidR="00100C84" w:rsidRPr="006C7FF8" w14:paraId="1C9FDD60"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4DEB26F2" w14:textId="77777777" w:rsidR="00100C84" w:rsidRPr="006C7FF8" w:rsidRDefault="00100C84" w:rsidP="005854BF">
            <w:pPr>
              <w:rPr>
                <w:lang w:val="bg-BG" w:eastAsia="bg-BG"/>
              </w:rPr>
            </w:pPr>
            <w:r w:rsidRPr="006C7FF8">
              <w:rPr>
                <w:lang w:val="bg-BG" w:eastAsia="bg-BG"/>
              </w:rPr>
              <w:t>1</w:t>
            </w:r>
          </w:p>
        </w:tc>
        <w:tc>
          <w:tcPr>
            <w:tcW w:w="8080" w:type="dxa"/>
            <w:tcBorders>
              <w:top w:val="nil"/>
              <w:left w:val="nil"/>
              <w:bottom w:val="single" w:sz="4" w:space="0" w:color="auto"/>
              <w:right w:val="single" w:sz="4" w:space="0" w:color="auto"/>
            </w:tcBorders>
            <w:shd w:val="clear" w:color="000000" w:fill="FFFFFF"/>
            <w:vAlign w:val="center"/>
            <w:hideMark/>
          </w:tcPr>
          <w:p w14:paraId="5141FCE9" w14:textId="77777777" w:rsidR="00100C84" w:rsidRPr="006C7FF8" w:rsidRDefault="00100C84" w:rsidP="005854BF">
            <w:pPr>
              <w:rPr>
                <w:lang w:val="bg-BG" w:eastAsia="bg-BG"/>
              </w:rPr>
            </w:pPr>
            <w:r w:rsidRPr="006C7FF8">
              <w:rPr>
                <w:lang w:val="bg-BG" w:eastAsia="bg-BG"/>
              </w:rPr>
              <w:t>РЗИ - Благоевград</w:t>
            </w:r>
          </w:p>
        </w:tc>
        <w:tc>
          <w:tcPr>
            <w:tcW w:w="741" w:type="dxa"/>
            <w:tcBorders>
              <w:top w:val="nil"/>
              <w:left w:val="nil"/>
              <w:bottom w:val="single" w:sz="4" w:space="0" w:color="auto"/>
              <w:right w:val="single" w:sz="4" w:space="0" w:color="auto"/>
            </w:tcBorders>
            <w:shd w:val="clear" w:color="000000" w:fill="FFFFFF"/>
            <w:vAlign w:val="center"/>
            <w:hideMark/>
          </w:tcPr>
          <w:p w14:paraId="6B905F2B" w14:textId="77777777" w:rsidR="00100C84" w:rsidRPr="006C7FF8" w:rsidRDefault="00100C84" w:rsidP="005854BF">
            <w:pPr>
              <w:jc w:val="center"/>
              <w:rPr>
                <w:lang w:val="bg-BG" w:eastAsia="bg-BG"/>
              </w:rPr>
            </w:pPr>
            <w:r w:rsidRPr="006C7FF8">
              <w:rPr>
                <w:lang w:val="bg-BG" w:eastAsia="bg-BG"/>
              </w:rPr>
              <w:t>91</w:t>
            </w:r>
          </w:p>
        </w:tc>
      </w:tr>
      <w:tr w:rsidR="00100C84" w:rsidRPr="006C7FF8" w14:paraId="123D61DF"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BFC5CF4" w14:textId="77777777" w:rsidR="00100C84" w:rsidRPr="006C7FF8" w:rsidRDefault="00100C84" w:rsidP="005854BF">
            <w:pPr>
              <w:rPr>
                <w:lang w:val="bg-BG" w:eastAsia="bg-BG"/>
              </w:rPr>
            </w:pPr>
            <w:r w:rsidRPr="006C7FF8">
              <w:rPr>
                <w:lang w:val="bg-BG" w:eastAsia="bg-BG"/>
              </w:rPr>
              <w:t>2</w:t>
            </w:r>
          </w:p>
        </w:tc>
        <w:tc>
          <w:tcPr>
            <w:tcW w:w="8080" w:type="dxa"/>
            <w:tcBorders>
              <w:top w:val="nil"/>
              <w:left w:val="nil"/>
              <w:bottom w:val="single" w:sz="4" w:space="0" w:color="auto"/>
              <w:right w:val="single" w:sz="4" w:space="0" w:color="auto"/>
            </w:tcBorders>
            <w:shd w:val="clear" w:color="000000" w:fill="FFFFFF"/>
            <w:vAlign w:val="center"/>
            <w:hideMark/>
          </w:tcPr>
          <w:p w14:paraId="5B86D581" w14:textId="77777777" w:rsidR="00100C84" w:rsidRPr="006C7FF8" w:rsidRDefault="00100C84" w:rsidP="005854BF">
            <w:pPr>
              <w:rPr>
                <w:lang w:val="bg-BG" w:eastAsia="bg-BG"/>
              </w:rPr>
            </w:pPr>
            <w:r w:rsidRPr="006C7FF8">
              <w:rPr>
                <w:lang w:val="bg-BG" w:eastAsia="bg-BG"/>
              </w:rPr>
              <w:t>РЗИ - Бургас</w:t>
            </w:r>
          </w:p>
        </w:tc>
        <w:tc>
          <w:tcPr>
            <w:tcW w:w="741" w:type="dxa"/>
            <w:tcBorders>
              <w:top w:val="nil"/>
              <w:left w:val="nil"/>
              <w:bottom w:val="single" w:sz="4" w:space="0" w:color="auto"/>
              <w:right w:val="single" w:sz="4" w:space="0" w:color="auto"/>
            </w:tcBorders>
            <w:shd w:val="clear" w:color="000000" w:fill="FFFFFF"/>
            <w:vAlign w:val="center"/>
            <w:hideMark/>
          </w:tcPr>
          <w:p w14:paraId="5EB9A009" w14:textId="77777777" w:rsidR="00100C84" w:rsidRPr="006C7FF8" w:rsidRDefault="00100C84" w:rsidP="005854BF">
            <w:pPr>
              <w:jc w:val="center"/>
              <w:rPr>
                <w:lang w:val="bg-BG" w:eastAsia="bg-BG"/>
              </w:rPr>
            </w:pPr>
            <w:r w:rsidRPr="006C7FF8">
              <w:rPr>
                <w:lang w:val="bg-BG" w:eastAsia="bg-BG"/>
              </w:rPr>
              <w:t>130</w:t>
            </w:r>
          </w:p>
        </w:tc>
      </w:tr>
      <w:tr w:rsidR="00100C84" w:rsidRPr="006C7FF8" w14:paraId="5C1B283F"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57E0715E" w14:textId="77777777" w:rsidR="00100C84" w:rsidRPr="006C7FF8" w:rsidRDefault="00100C84" w:rsidP="005854BF">
            <w:pPr>
              <w:rPr>
                <w:lang w:val="bg-BG" w:eastAsia="bg-BG"/>
              </w:rPr>
            </w:pPr>
            <w:r w:rsidRPr="006C7FF8">
              <w:rPr>
                <w:lang w:val="bg-BG" w:eastAsia="bg-BG"/>
              </w:rPr>
              <w:t>3</w:t>
            </w:r>
          </w:p>
        </w:tc>
        <w:tc>
          <w:tcPr>
            <w:tcW w:w="8080" w:type="dxa"/>
            <w:tcBorders>
              <w:top w:val="nil"/>
              <w:left w:val="nil"/>
              <w:bottom w:val="single" w:sz="4" w:space="0" w:color="auto"/>
              <w:right w:val="single" w:sz="4" w:space="0" w:color="auto"/>
            </w:tcBorders>
            <w:shd w:val="clear" w:color="000000" w:fill="FFFFFF"/>
            <w:vAlign w:val="center"/>
            <w:hideMark/>
          </w:tcPr>
          <w:p w14:paraId="5869F651" w14:textId="77777777" w:rsidR="00100C84" w:rsidRPr="006C7FF8" w:rsidRDefault="00100C84" w:rsidP="005854BF">
            <w:pPr>
              <w:rPr>
                <w:lang w:val="bg-BG" w:eastAsia="bg-BG"/>
              </w:rPr>
            </w:pPr>
            <w:r w:rsidRPr="006C7FF8">
              <w:rPr>
                <w:lang w:val="bg-BG" w:eastAsia="bg-BG"/>
              </w:rPr>
              <w:t>РЗИ - Варна</w:t>
            </w:r>
          </w:p>
        </w:tc>
        <w:tc>
          <w:tcPr>
            <w:tcW w:w="741" w:type="dxa"/>
            <w:tcBorders>
              <w:top w:val="nil"/>
              <w:left w:val="nil"/>
              <w:bottom w:val="single" w:sz="4" w:space="0" w:color="auto"/>
              <w:right w:val="single" w:sz="4" w:space="0" w:color="auto"/>
            </w:tcBorders>
            <w:shd w:val="clear" w:color="000000" w:fill="FFFFFF"/>
            <w:vAlign w:val="center"/>
            <w:hideMark/>
          </w:tcPr>
          <w:p w14:paraId="741B7317" w14:textId="77777777" w:rsidR="00100C84" w:rsidRPr="006C7FF8" w:rsidRDefault="00100C84" w:rsidP="005854BF">
            <w:pPr>
              <w:jc w:val="center"/>
              <w:rPr>
                <w:lang w:val="bg-BG" w:eastAsia="bg-BG"/>
              </w:rPr>
            </w:pPr>
            <w:r w:rsidRPr="006C7FF8">
              <w:rPr>
                <w:lang w:val="bg-BG" w:eastAsia="bg-BG"/>
              </w:rPr>
              <w:t>146</w:t>
            </w:r>
          </w:p>
        </w:tc>
      </w:tr>
      <w:tr w:rsidR="00100C84" w:rsidRPr="006C7FF8" w14:paraId="2CF47F48"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8E3F27F" w14:textId="77777777" w:rsidR="00100C84" w:rsidRPr="006C7FF8" w:rsidRDefault="00100C84" w:rsidP="005854BF">
            <w:pPr>
              <w:rPr>
                <w:lang w:val="bg-BG" w:eastAsia="bg-BG"/>
              </w:rPr>
            </w:pPr>
            <w:r w:rsidRPr="006C7FF8">
              <w:rPr>
                <w:lang w:val="bg-BG" w:eastAsia="bg-BG"/>
              </w:rPr>
              <w:t>4</w:t>
            </w:r>
          </w:p>
        </w:tc>
        <w:tc>
          <w:tcPr>
            <w:tcW w:w="8080" w:type="dxa"/>
            <w:tcBorders>
              <w:top w:val="nil"/>
              <w:left w:val="nil"/>
              <w:bottom w:val="single" w:sz="4" w:space="0" w:color="auto"/>
              <w:right w:val="single" w:sz="4" w:space="0" w:color="auto"/>
            </w:tcBorders>
            <w:shd w:val="clear" w:color="000000" w:fill="FFFFFF"/>
            <w:vAlign w:val="center"/>
            <w:hideMark/>
          </w:tcPr>
          <w:p w14:paraId="7BDAC468" w14:textId="77777777" w:rsidR="00100C84" w:rsidRPr="006C7FF8" w:rsidRDefault="00100C84" w:rsidP="005854BF">
            <w:pPr>
              <w:rPr>
                <w:lang w:val="bg-BG" w:eastAsia="bg-BG"/>
              </w:rPr>
            </w:pPr>
            <w:r w:rsidRPr="006C7FF8">
              <w:rPr>
                <w:lang w:val="bg-BG" w:eastAsia="bg-BG"/>
              </w:rPr>
              <w:t xml:space="preserve">РЗИ - Враца </w:t>
            </w:r>
          </w:p>
        </w:tc>
        <w:tc>
          <w:tcPr>
            <w:tcW w:w="741" w:type="dxa"/>
            <w:tcBorders>
              <w:top w:val="nil"/>
              <w:left w:val="nil"/>
              <w:bottom w:val="single" w:sz="4" w:space="0" w:color="auto"/>
              <w:right w:val="single" w:sz="4" w:space="0" w:color="auto"/>
            </w:tcBorders>
            <w:shd w:val="clear" w:color="000000" w:fill="FFFFFF"/>
            <w:vAlign w:val="center"/>
            <w:hideMark/>
          </w:tcPr>
          <w:p w14:paraId="12ADB48F" w14:textId="77777777" w:rsidR="00100C84" w:rsidRPr="006C7FF8" w:rsidRDefault="00100C84" w:rsidP="005854BF">
            <w:pPr>
              <w:jc w:val="center"/>
              <w:rPr>
                <w:lang w:val="bg-BG" w:eastAsia="bg-BG"/>
              </w:rPr>
            </w:pPr>
            <w:r w:rsidRPr="006C7FF8">
              <w:rPr>
                <w:lang w:val="bg-BG" w:eastAsia="bg-BG"/>
              </w:rPr>
              <w:t>79</w:t>
            </w:r>
          </w:p>
        </w:tc>
      </w:tr>
      <w:tr w:rsidR="00100C84" w:rsidRPr="006C7FF8" w14:paraId="323F1B6F"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AC3C2E0" w14:textId="77777777" w:rsidR="00100C84" w:rsidRPr="006C7FF8" w:rsidRDefault="00100C84" w:rsidP="005854BF">
            <w:pPr>
              <w:rPr>
                <w:lang w:val="bg-BG" w:eastAsia="bg-BG"/>
              </w:rPr>
            </w:pPr>
            <w:r w:rsidRPr="006C7FF8">
              <w:rPr>
                <w:lang w:val="bg-BG" w:eastAsia="bg-BG"/>
              </w:rPr>
              <w:t>5</w:t>
            </w:r>
          </w:p>
        </w:tc>
        <w:tc>
          <w:tcPr>
            <w:tcW w:w="8080" w:type="dxa"/>
            <w:tcBorders>
              <w:top w:val="nil"/>
              <w:left w:val="nil"/>
              <w:bottom w:val="single" w:sz="4" w:space="0" w:color="auto"/>
              <w:right w:val="single" w:sz="4" w:space="0" w:color="auto"/>
            </w:tcBorders>
            <w:shd w:val="clear" w:color="000000" w:fill="FFFFFF"/>
            <w:vAlign w:val="center"/>
            <w:hideMark/>
          </w:tcPr>
          <w:p w14:paraId="0317DD6D" w14:textId="77777777" w:rsidR="00100C84" w:rsidRPr="006C7FF8" w:rsidRDefault="00100C84" w:rsidP="005854BF">
            <w:pPr>
              <w:rPr>
                <w:lang w:val="bg-BG" w:eastAsia="bg-BG"/>
              </w:rPr>
            </w:pPr>
            <w:r w:rsidRPr="006C7FF8">
              <w:rPr>
                <w:lang w:val="bg-BG" w:eastAsia="bg-BG"/>
              </w:rPr>
              <w:t>РЗИ - Велико Търново</w:t>
            </w:r>
          </w:p>
        </w:tc>
        <w:tc>
          <w:tcPr>
            <w:tcW w:w="741" w:type="dxa"/>
            <w:tcBorders>
              <w:top w:val="nil"/>
              <w:left w:val="nil"/>
              <w:bottom w:val="single" w:sz="4" w:space="0" w:color="auto"/>
              <w:right w:val="single" w:sz="4" w:space="0" w:color="auto"/>
            </w:tcBorders>
            <w:shd w:val="clear" w:color="000000" w:fill="FFFFFF"/>
            <w:vAlign w:val="center"/>
            <w:hideMark/>
          </w:tcPr>
          <w:p w14:paraId="45964E1A" w14:textId="77777777" w:rsidR="00100C84" w:rsidRPr="006C7FF8" w:rsidRDefault="00100C84" w:rsidP="005854BF">
            <w:pPr>
              <w:jc w:val="center"/>
              <w:rPr>
                <w:lang w:val="bg-BG" w:eastAsia="bg-BG"/>
              </w:rPr>
            </w:pPr>
            <w:r w:rsidRPr="006C7FF8">
              <w:rPr>
                <w:lang w:val="bg-BG" w:eastAsia="bg-BG"/>
              </w:rPr>
              <w:t>92</w:t>
            </w:r>
          </w:p>
        </w:tc>
      </w:tr>
      <w:tr w:rsidR="00100C84" w:rsidRPr="006C7FF8" w14:paraId="410E38CE"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A0C2F97" w14:textId="77777777" w:rsidR="00100C84" w:rsidRPr="006C7FF8" w:rsidRDefault="00100C84" w:rsidP="005854BF">
            <w:pPr>
              <w:rPr>
                <w:lang w:val="bg-BG" w:eastAsia="bg-BG"/>
              </w:rPr>
            </w:pPr>
            <w:r w:rsidRPr="006C7FF8">
              <w:rPr>
                <w:lang w:val="bg-BG" w:eastAsia="bg-BG"/>
              </w:rPr>
              <w:t>6</w:t>
            </w:r>
          </w:p>
        </w:tc>
        <w:tc>
          <w:tcPr>
            <w:tcW w:w="8080" w:type="dxa"/>
            <w:tcBorders>
              <w:top w:val="nil"/>
              <w:left w:val="nil"/>
              <w:bottom w:val="single" w:sz="4" w:space="0" w:color="auto"/>
              <w:right w:val="single" w:sz="4" w:space="0" w:color="auto"/>
            </w:tcBorders>
            <w:shd w:val="clear" w:color="000000" w:fill="FFFFFF"/>
            <w:vAlign w:val="center"/>
            <w:hideMark/>
          </w:tcPr>
          <w:p w14:paraId="008A8B87" w14:textId="77777777" w:rsidR="00100C84" w:rsidRPr="006C7FF8" w:rsidRDefault="00100C84" w:rsidP="005854BF">
            <w:pPr>
              <w:rPr>
                <w:lang w:val="bg-BG" w:eastAsia="bg-BG"/>
              </w:rPr>
            </w:pPr>
            <w:r w:rsidRPr="006C7FF8">
              <w:rPr>
                <w:lang w:val="bg-BG" w:eastAsia="bg-BG"/>
              </w:rPr>
              <w:t>РЗИ - Видин</w:t>
            </w:r>
          </w:p>
        </w:tc>
        <w:tc>
          <w:tcPr>
            <w:tcW w:w="741" w:type="dxa"/>
            <w:tcBorders>
              <w:top w:val="nil"/>
              <w:left w:val="nil"/>
              <w:bottom w:val="single" w:sz="4" w:space="0" w:color="auto"/>
              <w:right w:val="single" w:sz="4" w:space="0" w:color="auto"/>
            </w:tcBorders>
            <w:shd w:val="clear" w:color="000000" w:fill="FFFFFF"/>
            <w:vAlign w:val="center"/>
            <w:hideMark/>
          </w:tcPr>
          <w:p w14:paraId="5E175B16" w14:textId="77777777" w:rsidR="00100C84" w:rsidRPr="006C7FF8" w:rsidRDefault="00100C84" w:rsidP="005854BF">
            <w:pPr>
              <w:jc w:val="center"/>
              <w:rPr>
                <w:lang w:val="bg-BG" w:eastAsia="bg-BG"/>
              </w:rPr>
            </w:pPr>
            <w:r w:rsidRPr="006C7FF8">
              <w:rPr>
                <w:lang w:val="bg-BG" w:eastAsia="bg-BG"/>
              </w:rPr>
              <w:t>52</w:t>
            </w:r>
          </w:p>
        </w:tc>
      </w:tr>
      <w:tr w:rsidR="00100C84" w:rsidRPr="006C7FF8" w14:paraId="4937A92C"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59A605A9" w14:textId="77777777" w:rsidR="00100C84" w:rsidRPr="006C7FF8" w:rsidRDefault="00100C84" w:rsidP="005854BF">
            <w:pPr>
              <w:rPr>
                <w:lang w:val="bg-BG" w:eastAsia="bg-BG"/>
              </w:rPr>
            </w:pPr>
            <w:r w:rsidRPr="006C7FF8">
              <w:rPr>
                <w:lang w:val="bg-BG" w:eastAsia="bg-BG"/>
              </w:rPr>
              <w:t>7</w:t>
            </w:r>
          </w:p>
        </w:tc>
        <w:tc>
          <w:tcPr>
            <w:tcW w:w="8080" w:type="dxa"/>
            <w:tcBorders>
              <w:top w:val="nil"/>
              <w:left w:val="nil"/>
              <w:bottom w:val="single" w:sz="4" w:space="0" w:color="auto"/>
              <w:right w:val="single" w:sz="4" w:space="0" w:color="auto"/>
            </w:tcBorders>
            <w:shd w:val="clear" w:color="000000" w:fill="FFFFFF"/>
            <w:vAlign w:val="center"/>
            <w:hideMark/>
          </w:tcPr>
          <w:p w14:paraId="51340188" w14:textId="77777777" w:rsidR="00100C84" w:rsidRPr="006C7FF8" w:rsidRDefault="00100C84" w:rsidP="005854BF">
            <w:pPr>
              <w:rPr>
                <w:lang w:val="bg-BG" w:eastAsia="bg-BG"/>
              </w:rPr>
            </w:pPr>
            <w:r w:rsidRPr="006C7FF8">
              <w:rPr>
                <w:lang w:val="bg-BG" w:eastAsia="bg-BG"/>
              </w:rPr>
              <w:t>РЗИ - Габрово</w:t>
            </w:r>
          </w:p>
        </w:tc>
        <w:tc>
          <w:tcPr>
            <w:tcW w:w="741" w:type="dxa"/>
            <w:tcBorders>
              <w:top w:val="nil"/>
              <w:left w:val="nil"/>
              <w:bottom w:val="single" w:sz="4" w:space="0" w:color="auto"/>
              <w:right w:val="single" w:sz="4" w:space="0" w:color="auto"/>
            </w:tcBorders>
            <w:shd w:val="clear" w:color="000000" w:fill="FFFFFF"/>
            <w:vAlign w:val="center"/>
            <w:hideMark/>
          </w:tcPr>
          <w:p w14:paraId="532B8FC7" w14:textId="77777777" w:rsidR="00100C84" w:rsidRPr="006C7FF8" w:rsidRDefault="00100C84" w:rsidP="005854BF">
            <w:pPr>
              <w:jc w:val="center"/>
              <w:rPr>
                <w:lang w:val="bg-BG" w:eastAsia="bg-BG"/>
              </w:rPr>
            </w:pPr>
            <w:r w:rsidRPr="006C7FF8">
              <w:rPr>
                <w:lang w:val="bg-BG" w:eastAsia="bg-BG"/>
              </w:rPr>
              <w:t>57</w:t>
            </w:r>
          </w:p>
        </w:tc>
      </w:tr>
      <w:tr w:rsidR="00100C84" w:rsidRPr="006C7FF8" w14:paraId="653782C5"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7761DBB1" w14:textId="77777777" w:rsidR="00100C84" w:rsidRPr="006C7FF8" w:rsidRDefault="00100C84" w:rsidP="005854BF">
            <w:pPr>
              <w:rPr>
                <w:lang w:val="bg-BG" w:eastAsia="bg-BG"/>
              </w:rPr>
            </w:pPr>
            <w:r w:rsidRPr="006C7FF8">
              <w:rPr>
                <w:lang w:val="bg-BG" w:eastAsia="bg-BG"/>
              </w:rPr>
              <w:t>8</w:t>
            </w:r>
          </w:p>
        </w:tc>
        <w:tc>
          <w:tcPr>
            <w:tcW w:w="8080" w:type="dxa"/>
            <w:tcBorders>
              <w:top w:val="nil"/>
              <w:left w:val="nil"/>
              <w:bottom w:val="single" w:sz="4" w:space="0" w:color="auto"/>
              <w:right w:val="single" w:sz="4" w:space="0" w:color="auto"/>
            </w:tcBorders>
            <w:shd w:val="clear" w:color="000000" w:fill="FFFFFF"/>
            <w:vAlign w:val="center"/>
            <w:hideMark/>
          </w:tcPr>
          <w:p w14:paraId="003605EC" w14:textId="77777777" w:rsidR="00100C84" w:rsidRPr="006C7FF8" w:rsidRDefault="00100C84" w:rsidP="005854BF">
            <w:pPr>
              <w:rPr>
                <w:lang w:val="bg-BG" w:eastAsia="bg-BG"/>
              </w:rPr>
            </w:pPr>
            <w:r w:rsidRPr="006C7FF8">
              <w:rPr>
                <w:lang w:val="bg-BG" w:eastAsia="bg-BG"/>
              </w:rPr>
              <w:t>РЗИ - Добрич</w:t>
            </w:r>
          </w:p>
        </w:tc>
        <w:tc>
          <w:tcPr>
            <w:tcW w:w="741" w:type="dxa"/>
            <w:tcBorders>
              <w:top w:val="nil"/>
              <w:left w:val="nil"/>
              <w:bottom w:val="single" w:sz="4" w:space="0" w:color="auto"/>
              <w:right w:val="single" w:sz="4" w:space="0" w:color="auto"/>
            </w:tcBorders>
            <w:shd w:val="clear" w:color="000000" w:fill="FFFFFF"/>
            <w:vAlign w:val="center"/>
            <w:hideMark/>
          </w:tcPr>
          <w:p w14:paraId="338DE283" w14:textId="77777777" w:rsidR="00100C84" w:rsidRPr="006C7FF8" w:rsidRDefault="00100C84" w:rsidP="005854BF">
            <w:pPr>
              <w:jc w:val="center"/>
              <w:rPr>
                <w:lang w:val="bg-BG" w:eastAsia="bg-BG"/>
              </w:rPr>
            </w:pPr>
            <w:r w:rsidRPr="006C7FF8">
              <w:rPr>
                <w:lang w:val="bg-BG" w:eastAsia="bg-BG"/>
              </w:rPr>
              <w:t>72</w:t>
            </w:r>
          </w:p>
        </w:tc>
      </w:tr>
      <w:tr w:rsidR="00100C84" w:rsidRPr="006C7FF8" w14:paraId="5B5F3B8D"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DA0BD39" w14:textId="77777777" w:rsidR="00100C84" w:rsidRPr="006C7FF8" w:rsidRDefault="00100C84" w:rsidP="005854BF">
            <w:pPr>
              <w:rPr>
                <w:lang w:val="bg-BG" w:eastAsia="bg-BG"/>
              </w:rPr>
            </w:pPr>
            <w:r w:rsidRPr="006C7FF8">
              <w:rPr>
                <w:lang w:val="bg-BG" w:eastAsia="bg-BG"/>
              </w:rPr>
              <w:t>9</w:t>
            </w:r>
          </w:p>
        </w:tc>
        <w:tc>
          <w:tcPr>
            <w:tcW w:w="8080" w:type="dxa"/>
            <w:tcBorders>
              <w:top w:val="nil"/>
              <w:left w:val="nil"/>
              <w:bottom w:val="single" w:sz="4" w:space="0" w:color="auto"/>
              <w:right w:val="single" w:sz="4" w:space="0" w:color="auto"/>
            </w:tcBorders>
            <w:shd w:val="clear" w:color="000000" w:fill="FFFFFF"/>
            <w:vAlign w:val="center"/>
            <w:hideMark/>
          </w:tcPr>
          <w:p w14:paraId="3A87FEA3" w14:textId="77777777" w:rsidR="00100C84" w:rsidRPr="006C7FF8" w:rsidRDefault="00100C84" w:rsidP="005854BF">
            <w:pPr>
              <w:rPr>
                <w:lang w:val="bg-BG" w:eastAsia="bg-BG"/>
              </w:rPr>
            </w:pPr>
            <w:r w:rsidRPr="006C7FF8">
              <w:rPr>
                <w:lang w:val="bg-BG" w:eastAsia="bg-BG"/>
              </w:rPr>
              <w:t>РЗИ - Кюстендил</w:t>
            </w:r>
          </w:p>
        </w:tc>
        <w:tc>
          <w:tcPr>
            <w:tcW w:w="741" w:type="dxa"/>
            <w:tcBorders>
              <w:top w:val="nil"/>
              <w:left w:val="nil"/>
              <w:bottom w:val="single" w:sz="4" w:space="0" w:color="auto"/>
              <w:right w:val="single" w:sz="4" w:space="0" w:color="auto"/>
            </w:tcBorders>
            <w:shd w:val="clear" w:color="000000" w:fill="FFFFFF"/>
            <w:vAlign w:val="center"/>
            <w:hideMark/>
          </w:tcPr>
          <w:p w14:paraId="0E407F45" w14:textId="77777777" w:rsidR="00100C84" w:rsidRPr="006C7FF8" w:rsidRDefault="00100C84" w:rsidP="005854BF">
            <w:pPr>
              <w:jc w:val="center"/>
              <w:rPr>
                <w:lang w:val="bg-BG" w:eastAsia="bg-BG"/>
              </w:rPr>
            </w:pPr>
            <w:r w:rsidRPr="006C7FF8">
              <w:rPr>
                <w:lang w:val="bg-BG" w:eastAsia="bg-BG"/>
              </w:rPr>
              <w:t>62</w:t>
            </w:r>
          </w:p>
        </w:tc>
      </w:tr>
      <w:tr w:rsidR="00100C84" w:rsidRPr="006C7FF8" w14:paraId="5AB8BC2E"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6F7C86FB" w14:textId="77777777" w:rsidR="00100C84" w:rsidRPr="006C7FF8" w:rsidRDefault="00100C84" w:rsidP="005854BF">
            <w:pPr>
              <w:rPr>
                <w:lang w:val="bg-BG" w:eastAsia="bg-BG"/>
              </w:rPr>
            </w:pPr>
            <w:r w:rsidRPr="006C7FF8">
              <w:rPr>
                <w:lang w:val="bg-BG" w:eastAsia="bg-BG"/>
              </w:rPr>
              <w:t>10</w:t>
            </w:r>
          </w:p>
        </w:tc>
        <w:tc>
          <w:tcPr>
            <w:tcW w:w="8080" w:type="dxa"/>
            <w:tcBorders>
              <w:top w:val="nil"/>
              <w:left w:val="nil"/>
              <w:bottom w:val="single" w:sz="4" w:space="0" w:color="auto"/>
              <w:right w:val="single" w:sz="4" w:space="0" w:color="auto"/>
            </w:tcBorders>
            <w:shd w:val="clear" w:color="000000" w:fill="FFFFFF"/>
            <w:vAlign w:val="center"/>
            <w:hideMark/>
          </w:tcPr>
          <w:p w14:paraId="17534791" w14:textId="77777777" w:rsidR="00100C84" w:rsidRPr="006C7FF8" w:rsidRDefault="00100C84" w:rsidP="005854BF">
            <w:pPr>
              <w:rPr>
                <w:lang w:val="bg-BG" w:eastAsia="bg-BG"/>
              </w:rPr>
            </w:pPr>
            <w:r w:rsidRPr="006C7FF8">
              <w:rPr>
                <w:lang w:val="bg-BG" w:eastAsia="bg-BG"/>
              </w:rPr>
              <w:t>РЗИ - Кърджали</w:t>
            </w:r>
          </w:p>
        </w:tc>
        <w:tc>
          <w:tcPr>
            <w:tcW w:w="741" w:type="dxa"/>
            <w:tcBorders>
              <w:top w:val="nil"/>
              <w:left w:val="nil"/>
              <w:bottom w:val="single" w:sz="4" w:space="0" w:color="auto"/>
              <w:right w:val="single" w:sz="4" w:space="0" w:color="auto"/>
            </w:tcBorders>
            <w:shd w:val="clear" w:color="000000" w:fill="FFFFFF"/>
            <w:vAlign w:val="center"/>
            <w:hideMark/>
          </w:tcPr>
          <w:p w14:paraId="70ED4D3B" w14:textId="77777777" w:rsidR="00100C84" w:rsidRPr="006C7FF8" w:rsidRDefault="00100C84" w:rsidP="005854BF">
            <w:pPr>
              <w:jc w:val="center"/>
              <w:rPr>
                <w:lang w:val="bg-BG" w:eastAsia="bg-BG"/>
              </w:rPr>
            </w:pPr>
            <w:r w:rsidRPr="006C7FF8">
              <w:rPr>
                <w:lang w:val="bg-BG" w:eastAsia="bg-BG"/>
              </w:rPr>
              <w:t>63</w:t>
            </w:r>
          </w:p>
        </w:tc>
      </w:tr>
      <w:tr w:rsidR="00100C84" w:rsidRPr="006C7FF8" w14:paraId="3020ED2F"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7C181257" w14:textId="77777777" w:rsidR="00100C84" w:rsidRPr="006C7FF8" w:rsidRDefault="00100C84" w:rsidP="005854BF">
            <w:pPr>
              <w:rPr>
                <w:lang w:val="bg-BG" w:eastAsia="bg-BG"/>
              </w:rPr>
            </w:pPr>
            <w:r w:rsidRPr="006C7FF8">
              <w:rPr>
                <w:lang w:val="bg-BG" w:eastAsia="bg-BG"/>
              </w:rPr>
              <w:t>11</w:t>
            </w:r>
          </w:p>
        </w:tc>
        <w:tc>
          <w:tcPr>
            <w:tcW w:w="8080" w:type="dxa"/>
            <w:tcBorders>
              <w:top w:val="nil"/>
              <w:left w:val="nil"/>
              <w:bottom w:val="single" w:sz="4" w:space="0" w:color="auto"/>
              <w:right w:val="single" w:sz="4" w:space="0" w:color="auto"/>
            </w:tcBorders>
            <w:shd w:val="clear" w:color="000000" w:fill="FFFFFF"/>
            <w:vAlign w:val="center"/>
            <w:hideMark/>
          </w:tcPr>
          <w:p w14:paraId="42848772" w14:textId="77777777" w:rsidR="00100C84" w:rsidRPr="006C7FF8" w:rsidRDefault="00100C84" w:rsidP="005854BF">
            <w:pPr>
              <w:rPr>
                <w:lang w:val="bg-BG" w:eastAsia="bg-BG"/>
              </w:rPr>
            </w:pPr>
            <w:r w:rsidRPr="006C7FF8">
              <w:rPr>
                <w:lang w:val="bg-BG" w:eastAsia="bg-BG"/>
              </w:rPr>
              <w:t>РЗИ - Ловеч</w:t>
            </w:r>
          </w:p>
        </w:tc>
        <w:tc>
          <w:tcPr>
            <w:tcW w:w="741" w:type="dxa"/>
            <w:tcBorders>
              <w:top w:val="nil"/>
              <w:left w:val="nil"/>
              <w:bottom w:val="single" w:sz="4" w:space="0" w:color="auto"/>
              <w:right w:val="single" w:sz="4" w:space="0" w:color="auto"/>
            </w:tcBorders>
            <w:shd w:val="clear" w:color="000000" w:fill="FFFFFF"/>
            <w:vAlign w:val="center"/>
            <w:hideMark/>
          </w:tcPr>
          <w:p w14:paraId="714CF35B" w14:textId="77777777" w:rsidR="00100C84" w:rsidRPr="006C7FF8" w:rsidRDefault="00100C84" w:rsidP="005854BF">
            <w:pPr>
              <w:jc w:val="center"/>
              <w:rPr>
                <w:lang w:val="bg-BG" w:eastAsia="bg-BG"/>
              </w:rPr>
            </w:pPr>
            <w:r w:rsidRPr="006C7FF8">
              <w:rPr>
                <w:lang w:val="bg-BG" w:eastAsia="bg-BG"/>
              </w:rPr>
              <w:t>57</w:t>
            </w:r>
          </w:p>
        </w:tc>
      </w:tr>
      <w:tr w:rsidR="00100C84" w:rsidRPr="006C7FF8" w14:paraId="6473B3EF"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7A37F91D" w14:textId="77777777" w:rsidR="00100C84" w:rsidRPr="006C7FF8" w:rsidRDefault="00100C84" w:rsidP="005854BF">
            <w:pPr>
              <w:rPr>
                <w:lang w:val="bg-BG" w:eastAsia="bg-BG"/>
              </w:rPr>
            </w:pPr>
            <w:r w:rsidRPr="006C7FF8">
              <w:rPr>
                <w:lang w:val="bg-BG" w:eastAsia="bg-BG"/>
              </w:rPr>
              <w:t>12</w:t>
            </w:r>
          </w:p>
        </w:tc>
        <w:tc>
          <w:tcPr>
            <w:tcW w:w="8080" w:type="dxa"/>
            <w:tcBorders>
              <w:top w:val="nil"/>
              <w:left w:val="nil"/>
              <w:bottom w:val="single" w:sz="4" w:space="0" w:color="auto"/>
              <w:right w:val="single" w:sz="4" w:space="0" w:color="auto"/>
            </w:tcBorders>
            <w:shd w:val="clear" w:color="000000" w:fill="FFFFFF"/>
            <w:vAlign w:val="center"/>
            <w:hideMark/>
          </w:tcPr>
          <w:p w14:paraId="505CD3F5" w14:textId="77777777" w:rsidR="00100C84" w:rsidRPr="006C7FF8" w:rsidRDefault="00100C84" w:rsidP="005854BF">
            <w:pPr>
              <w:rPr>
                <w:lang w:val="bg-BG" w:eastAsia="bg-BG"/>
              </w:rPr>
            </w:pPr>
            <w:r w:rsidRPr="006C7FF8">
              <w:rPr>
                <w:lang w:val="bg-BG" w:eastAsia="bg-BG"/>
              </w:rPr>
              <w:t>РЗИ - Монтана</w:t>
            </w:r>
          </w:p>
        </w:tc>
        <w:tc>
          <w:tcPr>
            <w:tcW w:w="741" w:type="dxa"/>
            <w:tcBorders>
              <w:top w:val="nil"/>
              <w:left w:val="nil"/>
              <w:bottom w:val="single" w:sz="4" w:space="0" w:color="auto"/>
              <w:right w:val="single" w:sz="4" w:space="0" w:color="auto"/>
            </w:tcBorders>
            <w:shd w:val="clear" w:color="000000" w:fill="FFFFFF"/>
            <w:vAlign w:val="center"/>
            <w:hideMark/>
          </w:tcPr>
          <w:p w14:paraId="143C32C0" w14:textId="77777777" w:rsidR="00100C84" w:rsidRPr="006C7FF8" w:rsidRDefault="00100C84" w:rsidP="005854BF">
            <w:pPr>
              <w:jc w:val="center"/>
              <w:rPr>
                <w:lang w:val="bg-BG" w:eastAsia="bg-BG"/>
              </w:rPr>
            </w:pPr>
            <w:r w:rsidRPr="006C7FF8">
              <w:rPr>
                <w:lang w:val="bg-BG" w:eastAsia="bg-BG"/>
              </w:rPr>
              <w:t>64</w:t>
            </w:r>
          </w:p>
        </w:tc>
      </w:tr>
      <w:tr w:rsidR="00100C84" w:rsidRPr="006C7FF8" w14:paraId="63C48255"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45CABCE7" w14:textId="77777777" w:rsidR="00100C84" w:rsidRPr="006C7FF8" w:rsidRDefault="00100C84" w:rsidP="005854BF">
            <w:pPr>
              <w:rPr>
                <w:lang w:val="bg-BG" w:eastAsia="bg-BG"/>
              </w:rPr>
            </w:pPr>
            <w:r w:rsidRPr="006C7FF8">
              <w:rPr>
                <w:lang w:val="bg-BG" w:eastAsia="bg-BG"/>
              </w:rPr>
              <w:t>13</w:t>
            </w:r>
          </w:p>
        </w:tc>
        <w:tc>
          <w:tcPr>
            <w:tcW w:w="8080" w:type="dxa"/>
            <w:tcBorders>
              <w:top w:val="nil"/>
              <w:left w:val="nil"/>
              <w:bottom w:val="single" w:sz="4" w:space="0" w:color="auto"/>
              <w:right w:val="single" w:sz="4" w:space="0" w:color="auto"/>
            </w:tcBorders>
            <w:shd w:val="clear" w:color="000000" w:fill="FFFFFF"/>
            <w:vAlign w:val="center"/>
            <w:hideMark/>
          </w:tcPr>
          <w:p w14:paraId="0DBDC509" w14:textId="77777777" w:rsidR="00100C84" w:rsidRPr="006C7FF8" w:rsidRDefault="00100C84" w:rsidP="005854BF">
            <w:pPr>
              <w:rPr>
                <w:lang w:val="bg-BG" w:eastAsia="bg-BG"/>
              </w:rPr>
            </w:pPr>
            <w:r w:rsidRPr="006C7FF8">
              <w:rPr>
                <w:lang w:val="bg-BG" w:eastAsia="bg-BG"/>
              </w:rPr>
              <w:t>РЗИ - Пазарджик</w:t>
            </w:r>
          </w:p>
        </w:tc>
        <w:tc>
          <w:tcPr>
            <w:tcW w:w="741" w:type="dxa"/>
            <w:tcBorders>
              <w:top w:val="nil"/>
              <w:left w:val="nil"/>
              <w:bottom w:val="single" w:sz="4" w:space="0" w:color="auto"/>
              <w:right w:val="single" w:sz="4" w:space="0" w:color="auto"/>
            </w:tcBorders>
            <w:shd w:val="clear" w:color="000000" w:fill="FFFFFF"/>
            <w:vAlign w:val="center"/>
            <w:hideMark/>
          </w:tcPr>
          <w:p w14:paraId="443C98F3" w14:textId="77777777" w:rsidR="00100C84" w:rsidRPr="006C7FF8" w:rsidRDefault="00100C84" w:rsidP="005854BF">
            <w:pPr>
              <w:jc w:val="center"/>
              <w:rPr>
                <w:lang w:val="bg-BG" w:eastAsia="bg-BG"/>
              </w:rPr>
            </w:pPr>
            <w:r w:rsidRPr="006C7FF8">
              <w:rPr>
                <w:lang w:val="bg-BG" w:eastAsia="bg-BG"/>
              </w:rPr>
              <w:t>73</w:t>
            </w:r>
          </w:p>
        </w:tc>
      </w:tr>
      <w:tr w:rsidR="00100C84" w:rsidRPr="006C7FF8" w14:paraId="2A9388D1"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04C8F1D7" w14:textId="77777777" w:rsidR="00100C84" w:rsidRPr="006C7FF8" w:rsidRDefault="00100C84" w:rsidP="005854BF">
            <w:pPr>
              <w:rPr>
                <w:lang w:val="bg-BG" w:eastAsia="bg-BG"/>
              </w:rPr>
            </w:pPr>
            <w:r w:rsidRPr="006C7FF8">
              <w:rPr>
                <w:lang w:val="bg-BG" w:eastAsia="bg-BG"/>
              </w:rPr>
              <w:t>14</w:t>
            </w:r>
          </w:p>
        </w:tc>
        <w:tc>
          <w:tcPr>
            <w:tcW w:w="8080" w:type="dxa"/>
            <w:tcBorders>
              <w:top w:val="nil"/>
              <w:left w:val="nil"/>
              <w:bottom w:val="single" w:sz="4" w:space="0" w:color="auto"/>
              <w:right w:val="single" w:sz="4" w:space="0" w:color="auto"/>
            </w:tcBorders>
            <w:shd w:val="clear" w:color="000000" w:fill="FFFFFF"/>
            <w:vAlign w:val="center"/>
            <w:hideMark/>
          </w:tcPr>
          <w:p w14:paraId="2BF27B5B" w14:textId="77777777" w:rsidR="00100C84" w:rsidRPr="006C7FF8" w:rsidRDefault="00100C84" w:rsidP="005854BF">
            <w:pPr>
              <w:rPr>
                <w:lang w:val="bg-BG" w:eastAsia="bg-BG"/>
              </w:rPr>
            </w:pPr>
            <w:r w:rsidRPr="006C7FF8">
              <w:rPr>
                <w:lang w:val="bg-BG" w:eastAsia="bg-BG"/>
              </w:rPr>
              <w:t>РЗИ - Перник</w:t>
            </w:r>
          </w:p>
        </w:tc>
        <w:tc>
          <w:tcPr>
            <w:tcW w:w="741" w:type="dxa"/>
            <w:tcBorders>
              <w:top w:val="nil"/>
              <w:left w:val="nil"/>
              <w:bottom w:val="single" w:sz="4" w:space="0" w:color="auto"/>
              <w:right w:val="single" w:sz="4" w:space="0" w:color="auto"/>
            </w:tcBorders>
            <w:shd w:val="clear" w:color="000000" w:fill="FFFFFF"/>
            <w:vAlign w:val="center"/>
            <w:hideMark/>
          </w:tcPr>
          <w:p w14:paraId="10731905" w14:textId="77777777" w:rsidR="00100C84" w:rsidRPr="006C7FF8" w:rsidRDefault="00100C84" w:rsidP="005854BF">
            <w:pPr>
              <w:jc w:val="center"/>
              <w:rPr>
                <w:lang w:val="bg-BG" w:eastAsia="bg-BG"/>
              </w:rPr>
            </w:pPr>
            <w:r w:rsidRPr="006C7FF8">
              <w:rPr>
                <w:lang w:val="bg-BG" w:eastAsia="bg-BG"/>
              </w:rPr>
              <w:t>61</w:t>
            </w:r>
          </w:p>
        </w:tc>
      </w:tr>
      <w:tr w:rsidR="00100C84" w:rsidRPr="006C7FF8" w14:paraId="23E2A483"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78F49602" w14:textId="77777777" w:rsidR="00100C84" w:rsidRPr="006C7FF8" w:rsidRDefault="00100C84" w:rsidP="005854BF">
            <w:pPr>
              <w:rPr>
                <w:lang w:val="bg-BG" w:eastAsia="bg-BG"/>
              </w:rPr>
            </w:pPr>
            <w:r w:rsidRPr="006C7FF8">
              <w:rPr>
                <w:lang w:val="bg-BG" w:eastAsia="bg-BG"/>
              </w:rPr>
              <w:t>15</w:t>
            </w:r>
          </w:p>
        </w:tc>
        <w:tc>
          <w:tcPr>
            <w:tcW w:w="8080" w:type="dxa"/>
            <w:tcBorders>
              <w:top w:val="nil"/>
              <w:left w:val="nil"/>
              <w:bottom w:val="single" w:sz="4" w:space="0" w:color="auto"/>
              <w:right w:val="single" w:sz="4" w:space="0" w:color="auto"/>
            </w:tcBorders>
            <w:shd w:val="clear" w:color="000000" w:fill="FFFFFF"/>
            <w:vAlign w:val="center"/>
            <w:hideMark/>
          </w:tcPr>
          <w:p w14:paraId="5A2BD3FE" w14:textId="77777777" w:rsidR="00100C84" w:rsidRPr="006C7FF8" w:rsidRDefault="00100C84" w:rsidP="005854BF">
            <w:pPr>
              <w:rPr>
                <w:lang w:val="bg-BG" w:eastAsia="bg-BG"/>
              </w:rPr>
            </w:pPr>
            <w:r w:rsidRPr="006C7FF8">
              <w:rPr>
                <w:lang w:val="bg-BG" w:eastAsia="bg-BG"/>
              </w:rPr>
              <w:t>РЗИ - Плевен</w:t>
            </w:r>
          </w:p>
        </w:tc>
        <w:tc>
          <w:tcPr>
            <w:tcW w:w="741" w:type="dxa"/>
            <w:tcBorders>
              <w:top w:val="nil"/>
              <w:left w:val="nil"/>
              <w:bottom w:val="single" w:sz="4" w:space="0" w:color="auto"/>
              <w:right w:val="single" w:sz="4" w:space="0" w:color="auto"/>
            </w:tcBorders>
            <w:shd w:val="clear" w:color="000000" w:fill="FFFFFF"/>
            <w:vAlign w:val="center"/>
            <w:hideMark/>
          </w:tcPr>
          <w:p w14:paraId="5E70AE7C" w14:textId="77777777" w:rsidR="00100C84" w:rsidRPr="006C7FF8" w:rsidRDefault="00100C84" w:rsidP="005854BF">
            <w:pPr>
              <w:jc w:val="center"/>
              <w:rPr>
                <w:lang w:val="bg-BG" w:eastAsia="bg-BG"/>
              </w:rPr>
            </w:pPr>
            <w:r w:rsidRPr="006C7FF8">
              <w:rPr>
                <w:lang w:val="bg-BG" w:eastAsia="bg-BG"/>
              </w:rPr>
              <w:t>93</w:t>
            </w:r>
          </w:p>
        </w:tc>
      </w:tr>
      <w:tr w:rsidR="00100C84" w:rsidRPr="006C7FF8" w14:paraId="51700C2D"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48CE0AC8" w14:textId="77777777" w:rsidR="00100C84" w:rsidRPr="006C7FF8" w:rsidRDefault="00100C84" w:rsidP="005854BF">
            <w:pPr>
              <w:rPr>
                <w:lang w:val="bg-BG" w:eastAsia="bg-BG"/>
              </w:rPr>
            </w:pPr>
            <w:r w:rsidRPr="006C7FF8">
              <w:rPr>
                <w:lang w:val="bg-BG" w:eastAsia="bg-BG"/>
              </w:rPr>
              <w:t>16</w:t>
            </w:r>
          </w:p>
        </w:tc>
        <w:tc>
          <w:tcPr>
            <w:tcW w:w="8080" w:type="dxa"/>
            <w:tcBorders>
              <w:top w:val="nil"/>
              <w:left w:val="nil"/>
              <w:bottom w:val="single" w:sz="4" w:space="0" w:color="auto"/>
              <w:right w:val="single" w:sz="4" w:space="0" w:color="auto"/>
            </w:tcBorders>
            <w:shd w:val="clear" w:color="000000" w:fill="FFFFFF"/>
            <w:vAlign w:val="center"/>
            <w:hideMark/>
          </w:tcPr>
          <w:p w14:paraId="238088A7" w14:textId="77777777" w:rsidR="00100C84" w:rsidRPr="006C7FF8" w:rsidRDefault="00100C84" w:rsidP="005854BF">
            <w:pPr>
              <w:rPr>
                <w:lang w:val="bg-BG" w:eastAsia="bg-BG"/>
              </w:rPr>
            </w:pPr>
            <w:r w:rsidRPr="006C7FF8">
              <w:rPr>
                <w:lang w:val="bg-BG" w:eastAsia="bg-BG"/>
              </w:rPr>
              <w:t>РЗИ - Пловдив</w:t>
            </w:r>
          </w:p>
        </w:tc>
        <w:tc>
          <w:tcPr>
            <w:tcW w:w="741" w:type="dxa"/>
            <w:tcBorders>
              <w:top w:val="nil"/>
              <w:left w:val="nil"/>
              <w:bottom w:val="single" w:sz="4" w:space="0" w:color="auto"/>
              <w:right w:val="single" w:sz="4" w:space="0" w:color="auto"/>
            </w:tcBorders>
            <w:shd w:val="clear" w:color="000000" w:fill="FFFFFF"/>
            <w:vAlign w:val="center"/>
            <w:hideMark/>
          </w:tcPr>
          <w:p w14:paraId="15073B06" w14:textId="77777777" w:rsidR="00100C84" w:rsidRPr="006C7FF8" w:rsidRDefault="00100C84" w:rsidP="005854BF">
            <w:pPr>
              <w:jc w:val="center"/>
              <w:rPr>
                <w:lang w:val="bg-BG" w:eastAsia="bg-BG"/>
              </w:rPr>
            </w:pPr>
            <w:r w:rsidRPr="006C7FF8">
              <w:rPr>
                <w:lang w:val="bg-BG" w:eastAsia="bg-BG"/>
              </w:rPr>
              <w:t>190</w:t>
            </w:r>
          </w:p>
        </w:tc>
      </w:tr>
      <w:tr w:rsidR="00100C84" w:rsidRPr="006C7FF8" w14:paraId="10CE8246"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529000A0" w14:textId="77777777" w:rsidR="00100C84" w:rsidRPr="006C7FF8" w:rsidRDefault="00100C84" w:rsidP="005854BF">
            <w:pPr>
              <w:rPr>
                <w:lang w:val="bg-BG" w:eastAsia="bg-BG"/>
              </w:rPr>
            </w:pPr>
            <w:r w:rsidRPr="006C7FF8">
              <w:rPr>
                <w:lang w:val="bg-BG" w:eastAsia="bg-BG"/>
              </w:rPr>
              <w:t>17</w:t>
            </w:r>
          </w:p>
        </w:tc>
        <w:tc>
          <w:tcPr>
            <w:tcW w:w="8080" w:type="dxa"/>
            <w:tcBorders>
              <w:top w:val="nil"/>
              <w:left w:val="nil"/>
              <w:bottom w:val="single" w:sz="4" w:space="0" w:color="auto"/>
              <w:right w:val="single" w:sz="4" w:space="0" w:color="auto"/>
            </w:tcBorders>
            <w:shd w:val="clear" w:color="000000" w:fill="FFFFFF"/>
            <w:vAlign w:val="center"/>
            <w:hideMark/>
          </w:tcPr>
          <w:p w14:paraId="7974D1A3" w14:textId="77777777" w:rsidR="00100C84" w:rsidRPr="006C7FF8" w:rsidRDefault="00100C84" w:rsidP="005854BF">
            <w:pPr>
              <w:rPr>
                <w:lang w:val="bg-BG" w:eastAsia="bg-BG"/>
              </w:rPr>
            </w:pPr>
            <w:r w:rsidRPr="006C7FF8">
              <w:rPr>
                <w:lang w:val="bg-BG" w:eastAsia="bg-BG"/>
              </w:rPr>
              <w:t>РЗИ - Разград</w:t>
            </w:r>
          </w:p>
        </w:tc>
        <w:tc>
          <w:tcPr>
            <w:tcW w:w="741" w:type="dxa"/>
            <w:tcBorders>
              <w:top w:val="nil"/>
              <w:left w:val="nil"/>
              <w:bottom w:val="single" w:sz="4" w:space="0" w:color="auto"/>
              <w:right w:val="single" w:sz="4" w:space="0" w:color="auto"/>
            </w:tcBorders>
            <w:shd w:val="clear" w:color="000000" w:fill="FFFFFF"/>
            <w:vAlign w:val="center"/>
            <w:hideMark/>
          </w:tcPr>
          <w:p w14:paraId="119B606A" w14:textId="77777777" w:rsidR="00100C84" w:rsidRPr="006C7FF8" w:rsidRDefault="00100C84" w:rsidP="005854BF">
            <w:pPr>
              <w:jc w:val="center"/>
              <w:rPr>
                <w:lang w:val="bg-BG" w:eastAsia="bg-BG"/>
              </w:rPr>
            </w:pPr>
            <w:r w:rsidRPr="006C7FF8">
              <w:rPr>
                <w:lang w:val="bg-BG" w:eastAsia="bg-BG"/>
              </w:rPr>
              <w:t>54</w:t>
            </w:r>
          </w:p>
        </w:tc>
      </w:tr>
      <w:tr w:rsidR="00100C84" w:rsidRPr="006C7FF8" w14:paraId="06E4FDF4"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5D688102" w14:textId="77777777" w:rsidR="00100C84" w:rsidRPr="006C7FF8" w:rsidRDefault="00100C84" w:rsidP="005854BF">
            <w:pPr>
              <w:rPr>
                <w:lang w:val="bg-BG" w:eastAsia="bg-BG"/>
              </w:rPr>
            </w:pPr>
            <w:r w:rsidRPr="006C7FF8">
              <w:rPr>
                <w:lang w:val="bg-BG" w:eastAsia="bg-BG"/>
              </w:rPr>
              <w:t>18</w:t>
            </w:r>
          </w:p>
        </w:tc>
        <w:tc>
          <w:tcPr>
            <w:tcW w:w="8080" w:type="dxa"/>
            <w:tcBorders>
              <w:top w:val="nil"/>
              <w:left w:val="nil"/>
              <w:bottom w:val="single" w:sz="4" w:space="0" w:color="auto"/>
              <w:right w:val="single" w:sz="4" w:space="0" w:color="auto"/>
            </w:tcBorders>
            <w:shd w:val="clear" w:color="000000" w:fill="FFFFFF"/>
            <w:vAlign w:val="center"/>
            <w:hideMark/>
          </w:tcPr>
          <w:p w14:paraId="0D2A11CE" w14:textId="77777777" w:rsidR="00100C84" w:rsidRPr="006C7FF8" w:rsidRDefault="00100C84" w:rsidP="005854BF">
            <w:pPr>
              <w:rPr>
                <w:lang w:val="bg-BG" w:eastAsia="bg-BG"/>
              </w:rPr>
            </w:pPr>
            <w:r w:rsidRPr="006C7FF8">
              <w:rPr>
                <w:lang w:val="bg-BG" w:eastAsia="bg-BG"/>
              </w:rPr>
              <w:t>РЗИ - Русе</w:t>
            </w:r>
          </w:p>
        </w:tc>
        <w:tc>
          <w:tcPr>
            <w:tcW w:w="741" w:type="dxa"/>
            <w:tcBorders>
              <w:top w:val="nil"/>
              <w:left w:val="nil"/>
              <w:bottom w:val="single" w:sz="4" w:space="0" w:color="auto"/>
              <w:right w:val="single" w:sz="4" w:space="0" w:color="auto"/>
            </w:tcBorders>
            <w:shd w:val="clear" w:color="000000" w:fill="FFFFFF"/>
            <w:vAlign w:val="center"/>
            <w:hideMark/>
          </w:tcPr>
          <w:p w14:paraId="21F9CAC7" w14:textId="77777777" w:rsidR="00100C84" w:rsidRPr="006C7FF8" w:rsidRDefault="00100C84" w:rsidP="005854BF">
            <w:pPr>
              <w:jc w:val="center"/>
              <w:rPr>
                <w:lang w:val="bg-BG" w:eastAsia="bg-BG"/>
              </w:rPr>
            </w:pPr>
            <w:r w:rsidRPr="006C7FF8">
              <w:rPr>
                <w:lang w:val="bg-BG" w:eastAsia="bg-BG"/>
              </w:rPr>
              <w:t>92</w:t>
            </w:r>
          </w:p>
        </w:tc>
      </w:tr>
      <w:tr w:rsidR="00100C84" w:rsidRPr="006C7FF8" w14:paraId="578ECEC0"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9EF1BF6" w14:textId="77777777" w:rsidR="00100C84" w:rsidRPr="006C7FF8" w:rsidRDefault="00100C84" w:rsidP="005854BF">
            <w:pPr>
              <w:rPr>
                <w:lang w:val="bg-BG" w:eastAsia="bg-BG"/>
              </w:rPr>
            </w:pPr>
            <w:r w:rsidRPr="006C7FF8">
              <w:rPr>
                <w:lang w:val="bg-BG" w:eastAsia="bg-BG"/>
              </w:rPr>
              <w:t>19</w:t>
            </w:r>
          </w:p>
        </w:tc>
        <w:tc>
          <w:tcPr>
            <w:tcW w:w="8080" w:type="dxa"/>
            <w:tcBorders>
              <w:top w:val="nil"/>
              <w:left w:val="nil"/>
              <w:bottom w:val="single" w:sz="4" w:space="0" w:color="auto"/>
              <w:right w:val="single" w:sz="4" w:space="0" w:color="auto"/>
            </w:tcBorders>
            <w:shd w:val="clear" w:color="000000" w:fill="FFFFFF"/>
            <w:vAlign w:val="center"/>
            <w:hideMark/>
          </w:tcPr>
          <w:p w14:paraId="05106731" w14:textId="77777777" w:rsidR="00100C84" w:rsidRPr="006C7FF8" w:rsidRDefault="00100C84" w:rsidP="005854BF">
            <w:pPr>
              <w:rPr>
                <w:lang w:val="bg-BG" w:eastAsia="bg-BG"/>
              </w:rPr>
            </w:pPr>
            <w:r w:rsidRPr="006C7FF8">
              <w:rPr>
                <w:lang w:val="bg-BG" w:eastAsia="bg-BG"/>
              </w:rPr>
              <w:t>РЗИ - Силистра</w:t>
            </w:r>
          </w:p>
        </w:tc>
        <w:tc>
          <w:tcPr>
            <w:tcW w:w="741" w:type="dxa"/>
            <w:tcBorders>
              <w:top w:val="nil"/>
              <w:left w:val="nil"/>
              <w:bottom w:val="single" w:sz="4" w:space="0" w:color="auto"/>
              <w:right w:val="single" w:sz="4" w:space="0" w:color="auto"/>
            </w:tcBorders>
            <w:shd w:val="clear" w:color="000000" w:fill="FFFFFF"/>
            <w:vAlign w:val="center"/>
            <w:hideMark/>
          </w:tcPr>
          <w:p w14:paraId="61536677" w14:textId="77777777" w:rsidR="00100C84" w:rsidRPr="006C7FF8" w:rsidRDefault="00100C84" w:rsidP="005854BF">
            <w:pPr>
              <w:jc w:val="center"/>
              <w:rPr>
                <w:lang w:val="bg-BG" w:eastAsia="bg-BG"/>
              </w:rPr>
            </w:pPr>
            <w:r w:rsidRPr="006C7FF8">
              <w:rPr>
                <w:lang w:val="bg-BG" w:eastAsia="bg-BG"/>
              </w:rPr>
              <w:t>49</w:t>
            </w:r>
          </w:p>
        </w:tc>
      </w:tr>
      <w:tr w:rsidR="00100C84" w:rsidRPr="006C7FF8" w14:paraId="0175737B"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C9E8EB1" w14:textId="77777777" w:rsidR="00100C84" w:rsidRPr="006C7FF8" w:rsidRDefault="00100C84" w:rsidP="005854BF">
            <w:pPr>
              <w:rPr>
                <w:lang w:val="bg-BG" w:eastAsia="bg-BG"/>
              </w:rPr>
            </w:pPr>
            <w:r w:rsidRPr="006C7FF8">
              <w:rPr>
                <w:lang w:val="bg-BG" w:eastAsia="bg-BG"/>
              </w:rPr>
              <w:t>20</w:t>
            </w:r>
          </w:p>
        </w:tc>
        <w:tc>
          <w:tcPr>
            <w:tcW w:w="8080" w:type="dxa"/>
            <w:tcBorders>
              <w:top w:val="nil"/>
              <w:left w:val="nil"/>
              <w:bottom w:val="single" w:sz="4" w:space="0" w:color="auto"/>
              <w:right w:val="single" w:sz="4" w:space="0" w:color="auto"/>
            </w:tcBorders>
            <w:shd w:val="clear" w:color="000000" w:fill="FFFFFF"/>
            <w:vAlign w:val="center"/>
            <w:hideMark/>
          </w:tcPr>
          <w:p w14:paraId="09D4E835" w14:textId="77777777" w:rsidR="00100C84" w:rsidRPr="006C7FF8" w:rsidRDefault="00100C84" w:rsidP="005854BF">
            <w:pPr>
              <w:rPr>
                <w:lang w:val="bg-BG" w:eastAsia="bg-BG"/>
              </w:rPr>
            </w:pPr>
            <w:r w:rsidRPr="006C7FF8">
              <w:rPr>
                <w:lang w:val="bg-BG" w:eastAsia="bg-BG"/>
              </w:rPr>
              <w:t>РЗИ - Сливен</w:t>
            </w:r>
          </w:p>
        </w:tc>
        <w:tc>
          <w:tcPr>
            <w:tcW w:w="741" w:type="dxa"/>
            <w:tcBorders>
              <w:top w:val="nil"/>
              <w:left w:val="nil"/>
              <w:bottom w:val="single" w:sz="4" w:space="0" w:color="auto"/>
              <w:right w:val="single" w:sz="4" w:space="0" w:color="auto"/>
            </w:tcBorders>
            <w:shd w:val="clear" w:color="000000" w:fill="FFFFFF"/>
            <w:vAlign w:val="center"/>
            <w:hideMark/>
          </w:tcPr>
          <w:p w14:paraId="47DCECCE" w14:textId="77777777" w:rsidR="00100C84" w:rsidRPr="006C7FF8" w:rsidRDefault="00100C84" w:rsidP="005854BF">
            <w:pPr>
              <w:jc w:val="center"/>
              <w:rPr>
                <w:lang w:val="bg-BG" w:eastAsia="bg-BG"/>
              </w:rPr>
            </w:pPr>
            <w:r w:rsidRPr="006C7FF8">
              <w:rPr>
                <w:lang w:val="bg-BG" w:eastAsia="bg-BG"/>
              </w:rPr>
              <w:t>60</w:t>
            </w:r>
          </w:p>
        </w:tc>
      </w:tr>
      <w:tr w:rsidR="00100C84" w:rsidRPr="006C7FF8" w14:paraId="4EF5F125"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1DBE498" w14:textId="77777777" w:rsidR="00100C84" w:rsidRPr="006C7FF8" w:rsidRDefault="00100C84" w:rsidP="005854BF">
            <w:pPr>
              <w:rPr>
                <w:lang w:val="bg-BG" w:eastAsia="bg-BG"/>
              </w:rPr>
            </w:pPr>
            <w:r w:rsidRPr="006C7FF8">
              <w:rPr>
                <w:lang w:val="bg-BG" w:eastAsia="bg-BG"/>
              </w:rPr>
              <w:t>21</w:t>
            </w:r>
          </w:p>
        </w:tc>
        <w:tc>
          <w:tcPr>
            <w:tcW w:w="8080" w:type="dxa"/>
            <w:tcBorders>
              <w:top w:val="nil"/>
              <w:left w:val="nil"/>
              <w:bottom w:val="single" w:sz="4" w:space="0" w:color="auto"/>
              <w:right w:val="single" w:sz="4" w:space="0" w:color="auto"/>
            </w:tcBorders>
            <w:shd w:val="clear" w:color="000000" w:fill="FFFFFF"/>
            <w:vAlign w:val="center"/>
            <w:hideMark/>
          </w:tcPr>
          <w:p w14:paraId="3BDD4375" w14:textId="77777777" w:rsidR="00100C84" w:rsidRPr="006C7FF8" w:rsidRDefault="00100C84" w:rsidP="005854BF">
            <w:pPr>
              <w:rPr>
                <w:lang w:val="bg-BG" w:eastAsia="bg-BG"/>
              </w:rPr>
            </w:pPr>
            <w:r w:rsidRPr="006C7FF8">
              <w:rPr>
                <w:lang w:val="bg-BG" w:eastAsia="bg-BG"/>
              </w:rPr>
              <w:t>РЗИ - Смолян</w:t>
            </w:r>
          </w:p>
        </w:tc>
        <w:tc>
          <w:tcPr>
            <w:tcW w:w="741" w:type="dxa"/>
            <w:tcBorders>
              <w:top w:val="nil"/>
              <w:left w:val="nil"/>
              <w:bottom w:val="single" w:sz="4" w:space="0" w:color="auto"/>
              <w:right w:val="single" w:sz="4" w:space="0" w:color="auto"/>
            </w:tcBorders>
            <w:shd w:val="clear" w:color="000000" w:fill="FFFFFF"/>
            <w:vAlign w:val="center"/>
            <w:hideMark/>
          </w:tcPr>
          <w:p w14:paraId="3271B33D" w14:textId="77777777" w:rsidR="00100C84" w:rsidRPr="006C7FF8" w:rsidRDefault="00100C84" w:rsidP="005854BF">
            <w:pPr>
              <w:jc w:val="center"/>
              <w:rPr>
                <w:lang w:val="bg-BG" w:eastAsia="bg-BG"/>
              </w:rPr>
            </w:pPr>
            <w:r w:rsidRPr="006C7FF8">
              <w:rPr>
                <w:lang w:val="bg-BG" w:eastAsia="bg-BG"/>
              </w:rPr>
              <w:t>61</w:t>
            </w:r>
          </w:p>
        </w:tc>
      </w:tr>
      <w:tr w:rsidR="00100C84" w:rsidRPr="006C7FF8" w14:paraId="56B272EA"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4C30E4F1" w14:textId="77777777" w:rsidR="00100C84" w:rsidRPr="006C7FF8" w:rsidRDefault="00100C84" w:rsidP="005854BF">
            <w:pPr>
              <w:rPr>
                <w:lang w:val="bg-BG" w:eastAsia="bg-BG"/>
              </w:rPr>
            </w:pPr>
            <w:r w:rsidRPr="006C7FF8">
              <w:rPr>
                <w:lang w:val="bg-BG" w:eastAsia="bg-BG"/>
              </w:rPr>
              <w:t>22</w:t>
            </w:r>
          </w:p>
        </w:tc>
        <w:tc>
          <w:tcPr>
            <w:tcW w:w="8080" w:type="dxa"/>
            <w:tcBorders>
              <w:top w:val="nil"/>
              <w:left w:val="nil"/>
              <w:bottom w:val="single" w:sz="4" w:space="0" w:color="auto"/>
              <w:right w:val="single" w:sz="4" w:space="0" w:color="auto"/>
            </w:tcBorders>
            <w:shd w:val="clear" w:color="000000" w:fill="FFFFFF"/>
            <w:vAlign w:val="center"/>
            <w:hideMark/>
          </w:tcPr>
          <w:p w14:paraId="0ACBDCDA" w14:textId="77777777" w:rsidR="00100C84" w:rsidRPr="006C7FF8" w:rsidRDefault="00100C84" w:rsidP="005854BF">
            <w:pPr>
              <w:rPr>
                <w:lang w:val="bg-BG" w:eastAsia="bg-BG"/>
              </w:rPr>
            </w:pPr>
            <w:r w:rsidRPr="006C7FF8">
              <w:rPr>
                <w:lang w:val="bg-BG" w:eastAsia="bg-BG"/>
              </w:rPr>
              <w:t>Столична РЗИ</w:t>
            </w:r>
          </w:p>
        </w:tc>
        <w:tc>
          <w:tcPr>
            <w:tcW w:w="741" w:type="dxa"/>
            <w:tcBorders>
              <w:top w:val="nil"/>
              <w:left w:val="nil"/>
              <w:bottom w:val="single" w:sz="4" w:space="0" w:color="auto"/>
              <w:right w:val="single" w:sz="4" w:space="0" w:color="auto"/>
            </w:tcBorders>
            <w:shd w:val="clear" w:color="000000" w:fill="FFFFFF"/>
            <w:vAlign w:val="center"/>
            <w:hideMark/>
          </w:tcPr>
          <w:p w14:paraId="49E44EDE" w14:textId="77777777" w:rsidR="00100C84" w:rsidRPr="006C7FF8" w:rsidRDefault="00100C84" w:rsidP="005854BF">
            <w:pPr>
              <w:jc w:val="center"/>
              <w:rPr>
                <w:lang w:val="bg-BG" w:eastAsia="bg-BG"/>
              </w:rPr>
            </w:pPr>
            <w:r w:rsidRPr="006C7FF8">
              <w:rPr>
                <w:lang w:val="bg-BG" w:eastAsia="bg-BG"/>
              </w:rPr>
              <w:t>300</w:t>
            </w:r>
          </w:p>
        </w:tc>
      </w:tr>
      <w:tr w:rsidR="00100C84" w:rsidRPr="006C7FF8" w14:paraId="2FD20913"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6EF53CD" w14:textId="77777777" w:rsidR="00100C84" w:rsidRPr="006C7FF8" w:rsidRDefault="00100C84" w:rsidP="005854BF">
            <w:pPr>
              <w:rPr>
                <w:lang w:val="bg-BG" w:eastAsia="bg-BG"/>
              </w:rPr>
            </w:pPr>
            <w:r w:rsidRPr="006C7FF8">
              <w:rPr>
                <w:lang w:val="bg-BG" w:eastAsia="bg-BG"/>
              </w:rPr>
              <w:t>23</w:t>
            </w:r>
          </w:p>
        </w:tc>
        <w:tc>
          <w:tcPr>
            <w:tcW w:w="8080" w:type="dxa"/>
            <w:tcBorders>
              <w:top w:val="nil"/>
              <w:left w:val="nil"/>
              <w:bottom w:val="single" w:sz="4" w:space="0" w:color="auto"/>
              <w:right w:val="single" w:sz="4" w:space="0" w:color="auto"/>
            </w:tcBorders>
            <w:shd w:val="clear" w:color="000000" w:fill="FFFFFF"/>
            <w:vAlign w:val="center"/>
            <w:hideMark/>
          </w:tcPr>
          <w:p w14:paraId="766E9C50" w14:textId="77777777" w:rsidR="00100C84" w:rsidRPr="006C7FF8" w:rsidRDefault="00100C84" w:rsidP="005854BF">
            <w:pPr>
              <w:rPr>
                <w:lang w:val="bg-BG" w:eastAsia="bg-BG"/>
              </w:rPr>
            </w:pPr>
            <w:r w:rsidRPr="006C7FF8">
              <w:rPr>
                <w:lang w:val="bg-BG" w:eastAsia="bg-BG"/>
              </w:rPr>
              <w:t>РЗИ - Софийска област</w:t>
            </w:r>
          </w:p>
        </w:tc>
        <w:tc>
          <w:tcPr>
            <w:tcW w:w="741" w:type="dxa"/>
            <w:tcBorders>
              <w:top w:val="nil"/>
              <w:left w:val="nil"/>
              <w:bottom w:val="single" w:sz="4" w:space="0" w:color="auto"/>
              <w:right w:val="single" w:sz="4" w:space="0" w:color="auto"/>
            </w:tcBorders>
            <w:shd w:val="clear" w:color="000000" w:fill="FFFFFF"/>
            <w:vAlign w:val="center"/>
            <w:hideMark/>
          </w:tcPr>
          <w:p w14:paraId="0C6F95C9" w14:textId="77777777" w:rsidR="00100C84" w:rsidRPr="006C7FF8" w:rsidRDefault="00100C84" w:rsidP="005854BF">
            <w:pPr>
              <w:jc w:val="center"/>
              <w:rPr>
                <w:lang w:val="bg-BG" w:eastAsia="bg-BG"/>
              </w:rPr>
            </w:pPr>
            <w:r w:rsidRPr="006C7FF8">
              <w:rPr>
                <w:lang w:val="bg-BG" w:eastAsia="bg-BG"/>
              </w:rPr>
              <w:t>80</w:t>
            </w:r>
          </w:p>
        </w:tc>
      </w:tr>
      <w:tr w:rsidR="00100C84" w:rsidRPr="006C7FF8" w14:paraId="30067CA7"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27B2FB91" w14:textId="77777777" w:rsidR="00100C84" w:rsidRPr="006C7FF8" w:rsidRDefault="00100C84" w:rsidP="005854BF">
            <w:pPr>
              <w:rPr>
                <w:lang w:val="bg-BG" w:eastAsia="bg-BG"/>
              </w:rPr>
            </w:pPr>
            <w:r w:rsidRPr="006C7FF8">
              <w:rPr>
                <w:lang w:val="bg-BG" w:eastAsia="bg-BG"/>
              </w:rPr>
              <w:t>24</w:t>
            </w:r>
          </w:p>
        </w:tc>
        <w:tc>
          <w:tcPr>
            <w:tcW w:w="8080" w:type="dxa"/>
            <w:tcBorders>
              <w:top w:val="nil"/>
              <w:left w:val="nil"/>
              <w:bottom w:val="single" w:sz="4" w:space="0" w:color="auto"/>
              <w:right w:val="single" w:sz="4" w:space="0" w:color="auto"/>
            </w:tcBorders>
            <w:shd w:val="clear" w:color="000000" w:fill="FFFFFF"/>
            <w:vAlign w:val="center"/>
            <w:hideMark/>
          </w:tcPr>
          <w:p w14:paraId="18699F1A" w14:textId="77777777" w:rsidR="00100C84" w:rsidRPr="006C7FF8" w:rsidRDefault="00100C84" w:rsidP="005854BF">
            <w:pPr>
              <w:rPr>
                <w:lang w:val="bg-BG" w:eastAsia="bg-BG"/>
              </w:rPr>
            </w:pPr>
            <w:r w:rsidRPr="006C7FF8">
              <w:rPr>
                <w:lang w:val="bg-BG" w:eastAsia="bg-BG"/>
              </w:rPr>
              <w:t>РЗИ - Стара Загора</w:t>
            </w:r>
          </w:p>
        </w:tc>
        <w:tc>
          <w:tcPr>
            <w:tcW w:w="741" w:type="dxa"/>
            <w:tcBorders>
              <w:top w:val="nil"/>
              <w:left w:val="nil"/>
              <w:bottom w:val="single" w:sz="4" w:space="0" w:color="auto"/>
              <w:right w:val="single" w:sz="4" w:space="0" w:color="auto"/>
            </w:tcBorders>
            <w:shd w:val="clear" w:color="000000" w:fill="FFFFFF"/>
            <w:vAlign w:val="center"/>
            <w:hideMark/>
          </w:tcPr>
          <w:p w14:paraId="27096F7B" w14:textId="77777777" w:rsidR="00100C84" w:rsidRPr="006C7FF8" w:rsidRDefault="00100C84" w:rsidP="005854BF">
            <w:pPr>
              <w:jc w:val="center"/>
              <w:rPr>
                <w:lang w:val="bg-BG" w:eastAsia="bg-BG"/>
              </w:rPr>
            </w:pPr>
            <w:r w:rsidRPr="006C7FF8">
              <w:rPr>
                <w:lang w:val="bg-BG" w:eastAsia="bg-BG"/>
              </w:rPr>
              <w:t>112</w:t>
            </w:r>
          </w:p>
        </w:tc>
      </w:tr>
      <w:tr w:rsidR="00100C84" w:rsidRPr="006C7FF8" w14:paraId="17319513"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03E8EAA3" w14:textId="77777777" w:rsidR="00100C84" w:rsidRPr="006C7FF8" w:rsidRDefault="00100C84" w:rsidP="005854BF">
            <w:pPr>
              <w:rPr>
                <w:lang w:val="bg-BG" w:eastAsia="bg-BG"/>
              </w:rPr>
            </w:pPr>
            <w:r w:rsidRPr="006C7FF8">
              <w:rPr>
                <w:lang w:val="bg-BG" w:eastAsia="bg-BG"/>
              </w:rPr>
              <w:t>25</w:t>
            </w:r>
          </w:p>
        </w:tc>
        <w:tc>
          <w:tcPr>
            <w:tcW w:w="8080" w:type="dxa"/>
            <w:tcBorders>
              <w:top w:val="nil"/>
              <w:left w:val="nil"/>
              <w:bottom w:val="single" w:sz="4" w:space="0" w:color="auto"/>
              <w:right w:val="single" w:sz="4" w:space="0" w:color="auto"/>
            </w:tcBorders>
            <w:shd w:val="clear" w:color="000000" w:fill="FFFFFF"/>
            <w:vAlign w:val="center"/>
            <w:hideMark/>
          </w:tcPr>
          <w:p w14:paraId="197E2C22" w14:textId="77777777" w:rsidR="00100C84" w:rsidRPr="006C7FF8" w:rsidRDefault="00100C84" w:rsidP="005854BF">
            <w:pPr>
              <w:rPr>
                <w:lang w:val="bg-BG" w:eastAsia="bg-BG"/>
              </w:rPr>
            </w:pPr>
            <w:r w:rsidRPr="006C7FF8">
              <w:rPr>
                <w:lang w:val="bg-BG" w:eastAsia="bg-BG"/>
              </w:rPr>
              <w:t>РЗИ - Търговище</w:t>
            </w:r>
          </w:p>
        </w:tc>
        <w:tc>
          <w:tcPr>
            <w:tcW w:w="741" w:type="dxa"/>
            <w:tcBorders>
              <w:top w:val="nil"/>
              <w:left w:val="nil"/>
              <w:bottom w:val="single" w:sz="4" w:space="0" w:color="auto"/>
              <w:right w:val="single" w:sz="4" w:space="0" w:color="auto"/>
            </w:tcBorders>
            <w:shd w:val="clear" w:color="000000" w:fill="FFFFFF"/>
            <w:vAlign w:val="center"/>
            <w:hideMark/>
          </w:tcPr>
          <w:p w14:paraId="186FE1AE" w14:textId="77777777" w:rsidR="00100C84" w:rsidRPr="006C7FF8" w:rsidRDefault="00100C84" w:rsidP="005854BF">
            <w:pPr>
              <w:jc w:val="center"/>
              <w:rPr>
                <w:lang w:val="bg-BG" w:eastAsia="bg-BG"/>
              </w:rPr>
            </w:pPr>
            <w:r w:rsidRPr="006C7FF8">
              <w:rPr>
                <w:lang w:val="bg-BG" w:eastAsia="bg-BG"/>
              </w:rPr>
              <w:t>56</w:t>
            </w:r>
          </w:p>
        </w:tc>
      </w:tr>
      <w:tr w:rsidR="00100C84" w:rsidRPr="006C7FF8" w14:paraId="4B7FCEFE"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6430AA9B" w14:textId="77777777" w:rsidR="00100C84" w:rsidRPr="006C7FF8" w:rsidRDefault="00100C84" w:rsidP="005854BF">
            <w:pPr>
              <w:rPr>
                <w:lang w:val="bg-BG" w:eastAsia="bg-BG"/>
              </w:rPr>
            </w:pPr>
            <w:r w:rsidRPr="006C7FF8">
              <w:rPr>
                <w:lang w:val="bg-BG" w:eastAsia="bg-BG"/>
              </w:rPr>
              <w:t>26</w:t>
            </w:r>
          </w:p>
        </w:tc>
        <w:tc>
          <w:tcPr>
            <w:tcW w:w="8080" w:type="dxa"/>
            <w:tcBorders>
              <w:top w:val="nil"/>
              <w:left w:val="nil"/>
              <w:bottom w:val="single" w:sz="4" w:space="0" w:color="auto"/>
              <w:right w:val="single" w:sz="4" w:space="0" w:color="auto"/>
            </w:tcBorders>
            <w:shd w:val="clear" w:color="000000" w:fill="FFFFFF"/>
            <w:vAlign w:val="center"/>
            <w:hideMark/>
          </w:tcPr>
          <w:p w14:paraId="3A0DD8B2" w14:textId="77777777" w:rsidR="00100C84" w:rsidRPr="006C7FF8" w:rsidRDefault="00100C84" w:rsidP="005854BF">
            <w:pPr>
              <w:rPr>
                <w:lang w:val="bg-BG" w:eastAsia="bg-BG"/>
              </w:rPr>
            </w:pPr>
            <w:r w:rsidRPr="006C7FF8">
              <w:rPr>
                <w:lang w:val="bg-BG" w:eastAsia="bg-BG"/>
              </w:rPr>
              <w:t>РЗИ - Хасково</w:t>
            </w:r>
          </w:p>
        </w:tc>
        <w:tc>
          <w:tcPr>
            <w:tcW w:w="741" w:type="dxa"/>
            <w:tcBorders>
              <w:top w:val="nil"/>
              <w:left w:val="nil"/>
              <w:bottom w:val="single" w:sz="4" w:space="0" w:color="auto"/>
              <w:right w:val="single" w:sz="4" w:space="0" w:color="auto"/>
            </w:tcBorders>
            <w:shd w:val="clear" w:color="000000" w:fill="FFFFFF"/>
            <w:vAlign w:val="center"/>
            <w:hideMark/>
          </w:tcPr>
          <w:p w14:paraId="403EFD14" w14:textId="77777777" w:rsidR="00100C84" w:rsidRPr="006C7FF8" w:rsidRDefault="00100C84" w:rsidP="005854BF">
            <w:pPr>
              <w:jc w:val="center"/>
              <w:rPr>
                <w:lang w:val="bg-BG" w:eastAsia="bg-BG"/>
              </w:rPr>
            </w:pPr>
            <w:r w:rsidRPr="006C7FF8">
              <w:rPr>
                <w:lang w:val="bg-BG" w:eastAsia="bg-BG"/>
              </w:rPr>
              <w:t>79</w:t>
            </w:r>
          </w:p>
        </w:tc>
      </w:tr>
      <w:tr w:rsidR="00100C84" w:rsidRPr="006C7FF8" w14:paraId="77AB62AB"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0134C13E" w14:textId="77777777" w:rsidR="00100C84" w:rsidRPr="006C7FF8" w:rsidRDefault="00100C84" w:rsidP="005854BF">
            <w:pPr>
              <w:rPr>
                <w:lang w:val="bg-BG" w:eastAsia="bg-BG"/>
              </w:rPr>
            </w:pPr>
            <w:r w:rsidRPr="006C7FF8">
              <w:rPr>
                <w:lang w:val="bg-BG" w:eastAsia="bg-BG"/>
              </w:rPr>
              <w:t>27</w:t>
            </w:r>
          </w:p>
        </w:tc>
        <w:tc>
          <w:tcPr>
            <w:tcW w:w="8080" w:type="dxa"/>
            <w:tcBorders>
              <w:top w:val="nil"/>
              <w:left w:val="nil"/>
              <w:bottom w:val="single" w:sz="4" w:space="0" w:color="auto"/>
              <w:right w:val="single" w:sz="4" w:space="0" w:color="auto"/>
            </w:tcBorders>
            <w:shd w:val="clear" w:color="000000" w:fill="FFFFFF"/>
            <w:vAlign w:val="center"/>
            <w:hideMark/>
          </w:tcPr>
          <w:p w14:paraId="5FE60844" w14:textId="77777777" w:rsidR="00100C84" w:rsidRPr="006C7FF8" w:rsidRDefault="00100C84" w:rsidP="005854BF">
            <w:pPr>
              <w:rPr>
                <w:lang w:val="bg-BG" w:eastAsia="bg-BG"/>
              </w:rPr>
            </w:pPr>
            <w:r w:rsidRPr="006C7FF8">
              <w:rPr>
                <w:lang w:val="bg-BG" w:eastAsia="bg-BG"/>
              </w:rPr>
              <w:t>РЗИ - Шумен</w:t>
            </w:r>
          </w:p>
        </w:tc>
        <w:tc>
          <w:tcPr>
            <w:tcW w:w="741" w:type="dxa"/>
            <w:tcBorders>
              <w:top w:val="nil"/>
              <w:left w:val="nil"/>
              <w:bottom w:val="single" w:sz="4" w:space="0" w:color="auto"/>
              <w:right w:val="single" w:sz="4" w:space="0" w:color="auto"/>
            </w:tcBorders>
            <w:shd w:val="clear" w:color="000000" w:fill="FFFFFF"/>
            <w:vAlign w:val="center"/>
            <w:hideMark/>
          </w:tcPr>
          <w:p w14:paraId="16D80102" w14:textId="77777777" w:rsidR="00100C84" w:rsidRPr="006C7FF8" w:rsidRDefault="00100C84" w:rsidP="005854BF">
            <w:pPr>
              <w:jc w:val="center"/>
              <w:rPr>
                <w:lang w:val="bg-BG" w:eastAsia="bg-BG"/>
              </w:rPr>
            </w:pPr>
            <w:r w:rsidRPr="006C7FF8">
              <w:rPr>
                <w:lang w:val="bg-BG" w:eastAsia="bg-BG"/>
              </w:rPr>
              <w:t>70</w:t>
            </w:r>
          </w:p>
        </w:tc>
      </w:tr>
      <w:tr w:rsidR="00100C84" w:rsidRPr="006C7FF8" w14:paraId="385F25FB"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04F53C20" w14:textId="77777777" w:rsidR="00100C84" w:rsidRPr="006C7FF8" w:rsidRDefault="00100C84" w:rsidP="005854BF">
            <w:pPr>
              <w:rPr>
                <w:lang w:val="bg-BG" w:eastAsia="bg-BG"/>
              </w:rPr>
            </w:pPr>
            <w:r w:rsidRPr="006C7FF8">
              <w:rPr>
                <w:lang w:val="bg-BG" w:eastAsia="bg-BG"/>
              </w:rPr>
              <w:t>28</w:t>
            </w:r>
          </w:p>
        </w:tc>
        <w:tc>
          <w:tcPr>
            <w:tcW w:w="8080" w:type="dxa"/>
            <w:tcBorders>
              <w:top w:val="nil"/>
              <w:left w:val="nil"/>
              <w:bottom w:val="single" w:sz="4" w:space="0" w:color="auto"/>
              <w:right w:val="single" w:sz="4" w:space="0" w:color="auto"/>
            </w:tcBorders>
            <w:shd w:val="clear" w:color="000000" w:fill="FFFFFF"/>
            <w:vAlign w:val="center"/>
            <w:hideMark/>
          </w:tcPr>
          <w:p w14:paraId="4F1050CB" w14:textId="77777777" w:rsidR="00100C84" w:rsidRPr="006C7FF8" w:rsidRDefault="00100C84" w:rsidP="005854BF">
            <w:pPr>
              <w:rPr>
                <w:lang w:val="bg-BG" w:eastAsia="bg-BG"/>
              </w:rPr>
            </w:pPr>
            <w:r w:rsidRPr="006C7FF8">
              <w:rPr>
                <w:lang w:val="bg-BG" w:eastAsia="bg-BG"/>
              </w:rPr>
              <w:t>РЗИ - Ямбол</w:t>
            </w:r>
          </w:p>
        </w:tc>
        <w:tc>
          <w:tcPr>
            <w:tcW w:w="741" w:type="dxa"/>
            <w:tcBorders>
              <w:top w:val="nil"/>
              <w:left w:val="nil"/>
              <w:bottom w:val="single" w:sz="4" w:space="0" w:color="auto"/>
              <w:right w:val="single" w:sz="4" w:space="0" w:color="auto"/>
            </w:tcBorders>
            <w:shd w:val="clear" w:color="000000" w:fill="FFFFFF"/>
            <w:vAlign w:val="center"/>
            <w:hideMark/>
          </w:tcPr>
          <w:p w14:paraId="3FF86C4A" w14:textId="77777777" w:rsidR="00100C84" w:rsidRPr="006C7FF8" w:rsidRDefault="00100C84" w:rsidP="005854BF">
            <w:pPr>
              <w:jc w:val="center"/>
              <w:rPr>
                <w:lang w:val="bg-BG" w:eastAsia="bg-BG"/>
              </w:rPr>
            </w:pPr>
            <w:r w:rsidRPr="006C7FF8">
              <w:rPr>
                <w:lang w:val="bg-BG" w:eastAsia="bg-BG"/>
              </w:rPr>
              <w:t>57</w:t>
            </w:r>
          </w:p>
        </w:tc>
      </w:tr>
      <w:tr w:rsidR="00100C84" w:rsidRPr="006C7FF8" w14:paraId="681A8985"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540D285" w14:textId="77777777" w:rsidR="00100C84" w:rsidRPr="006C7FF8" w:rsidRDefault="00100C84" w:rsidP="005854BF">
            <w:pPr>
              <w:rPr>
                <w:b/>
                <w:bCs/>
                <w:lang w:val="bg-BG" w:eastAsia="bg-BG"/>
              </w:rPr>
            </w:pPr>
            <w:r w:rsidRPr="006C7FF8">
              <w:rPr>
                <w:b/>
                <w:bCs/>
                <w:lang w:val="bg-BG" w:eastAsia="bg-BG"/>
              </w:rPr>
              <w:t> </w:t>
            </w:r>
          </w:p>
        </w:tc>
        <w:tc>
          <w:tcPr>
            <w:tcW w:w="8080" w:type="dxa"/>
            <w:tcBorders>
              <w:top w:val="nil"/>
              <w:left w:val="nil"/>
              <w:bottom w:val="single" w:sz="4" w:space="0" w:color="auto"/>
              <w:right w:val="single" w:sz="4" w:space="0" w:color="auto"/>
            </w:tcBorders>
            <w:shd w:val="clear" w:color="000000" w:fill="FFFFFF"/>
            <w:vAlign w:val="center"/>
            <w:hideMark/>
          </w:tcPr>
          <w:p w14:paraId="12D904F9" w14:textId="77777777" w:rsidR="00100C84" w:rsidRPr="006C7FF8" w:rsidRDefault="00100C84" w:rsidP="005854BF">
            <w:pPr>
              <w:jc w:val="center"/>
              <w:rPr>
                <w:b/>
                <w:bCs/>
                <w:lang w:val="bg-BG" w:eastAsia="bg-BG"/>
              </w:rPr>
            </w:pPr>
            <w:r w:rsidRPr="006C7FF8">
              <w:rPr>
                <w:b/>
                <w:bCs/>
                <w:lang w:val="bg-BG" w:eastAsia="bg-BG"/>
              </w:rPr>
              <w:t>ОБЩО</w:t>
            </w:r>
          </w:p>
        </w:tc>
        <w:tc>
          <w:tcPr>
            <w:tcW w:w="741" w:type="dxa"/>
            <w:tcBorders>
              <w:top w:val="nil"/>
              <w:left w:val="nil"/>
              <w:bottom w:val="single" w:sz="4" w:space="0" w:color="auto"/>
              <w:right w:val="single" w:sz="4" w:space="0" w:color="auto"/>
            </w:tcBorders>
            <w:shd w:val="clear" w:color="000000" w:fill="FFFFFF"/>
            <w:vAlign w:val="center"/>
            <w:hideMark/>
          </w:tcPr>
          <w:p w14:paraId="2AA070F7" w14:textId="77777777" w:rsidR="00100C84" w:rsidRPr="006C7FF8" w:rsidRDefault="00100C84" w:rsidP="005854BF">
            <w:pPr>
              <w:jc w:val="center"/>
              <w:rPr>
                <w:b/>
                <w:bCs/>
                <w:lang w:val="bg-BG" w:eastAsia="bg-BG"/>
              </w:rPr>
            </w:pPr>
            <w:r w:rsidRPr="006C7FF8">
              <w:rPr>
                <w:b/>
                <w:bCs/>
                <w:lang w:val="bg-BG" w:eastAsia="bg-BG"/>
              </w:rPr>
              <w:t>2452</w:t>
            </w:r>
          </w:p>
        </w:tc>
      </w:tr>
      <w:tr w:rsidR="00100C84" w:rsidRPr="006C7FF8" w14:paraId="64462869" w14:textId="77777777" w:rsidTr="005854BF">
        <w:trPr>
          <w:trHeight w:val="315"/>
        </w:trPr>
        <w:tc>
          <w:tcPr>
            <w:tcW w:w="9062" w:type="dxa"/>
            <w:gridSpan w:val="3"/>
            <w:tcBorders>
              <w:top w:val="single" w:sz="4" w:space="0" w:color="auto"/>
              <w:left w:val="single" w:sz="4" w:space="0" w:color="auto"/>
              <w:bottom w:val="single" w:sz="4" w:space="0" w:color="auto"/>
              <w:right w:val="single" w:sz="4" w:space="0" w:color="auto"/>
            </w:tcBorders>
            <w:noWrap/>
            <w:vAlign w:val="bottom"/>
            <w:hideMark/>
          </w:tcPr>
          <w:p w14:paraId="5D1AB2B1" w14:textId="77777777" w:rsidR="00100C84" w:rsidRPr="006C7FF8" w:rsidRDefault="00100C84" w:rsidP="005854BF">
            <w:pPr>
              <w:jc w:val="center"/>
              <w:rPr>
                <w:b/>
                <w:bCs/>
                <w:color w:val="000000"/>
                <w:lang w:val="bg-BG" w:eastAsia="bg-BG"/>
              </w:rPr>
            </w:pPr>
            <w:r w:rsidRPr="006C7FF8">
              <w:rPr>
                <w:b/>
                <w:bCs/>
                <w:color w:val="000000"/>
                <w:lang w:val="bg-BG" w:eastAsia="bg-BG"/>
              </w:rPr>
              <w:t xml:space="preserve">ЦЕНТРОВЕ ЗА СПЕШНА МЕДИЦИНСКА ПОМОЩ </w:t>
            </w:r>
          </w:p>
        </w:tc>
      </w:tr>
      <w:tr w:rsidR="00100C84" w:rsidRPr="006C7FF8" w14:paraId="57EDD308"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72892480" w14:textId="77777777" w:rsidR="00100C84" w:rsidRPr="006C7FF8" w:rsidRDefault="00100C84" w:rsidP="005854BF">
            <w:pPr>
              <w:rPr>
                <w:color w:val="000000"/>
                <w:lang w:val="bg-BG" w:eastAsia="bg-BG"/>
              </w:rPr>
            </w:pPr>
            <w:r w:rsidRPr="006C7FF8">
              <w:rPr>
                <w:color w:val="000000"/>
                <w:lang w:val="bg-BG" w:eastAsia="bg-BG"/>
              </w:rPr>
              <w:t>1</w:t>
            </w:r>
          </w:p>
        </w:tc>
        <w:tc>
          <w:tcPr>
            <w:tcW w:w="8080" w:type="dxa"/>
            <w:tcBorders>
              <w:top w:val="nil"/>
              <w:left w:val="nil"/>
              <w:bottom w:val="single" w:sz="4" w:space="0" w:color="auto"/>
              <w:right w:val="single" w:sz="4" w:space="0" w:color="auto"/>
            </w:tcBorders>
            <w:noWrap/>
            <w:vAlign w:val="bottom"/>
            <w:hideMark/>
          </w:tcPr>
          <w:p w14:paraId="124A32F8"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Благоевград</w:t>
            </w:r>
          </w:p>
        </w:tc>
        <w:tc>
          <w:tcPr>
            <w:tcW w:w="741" w:type="dxa"/>
            <w:tcBorders>
              <w:top w:val="nil"/>
              <w:left w:val="nil"/>
              <w:bottom w:val="single" w:sz="4" w:space="0" w:color="auto"/>
              <w:right w:val="single" w:sz="4" w:space="0" w:color="auto"/>
            </w:tcBorders>
            <w:noWrap/>
            <w:vAlign w:val="bottom"/>
            <w:hideMark/>
          </w:tcPr>
          <w:p w14:paraId="4392204C" w14:textId="77777777" w:rsidR="00100C84" w:rsidRPr="006C7FF8" w:rsidRDefault="00100C84" w:rsidP="005854BF">
            <w:pPr>
              <w:jc w:val="center"/>
              <w:rPr>
                <w:color w:val="000000"/>
                <w:lang w:val="bg-BG" w:eastAsia="bg-BG"/>
              </w:rPr>
            </w:pPr>
            <w:r w:rsidRPr="006C7FF8">
              <w:rPr>
                <w:color w:val="000000"/>
                <w:lang w:val="bg-BG" w:eastAsia="bg-BG"/>
              </w:rPr>
              <w:t>325</w:t>
            </w:r>
          </w:p>
        </w:tc>
      </w:tr>
      <w:tr w:rsidR="00100C84" w:rsidRPr="006C7FF8" w14:paraId="342A6E4C"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9C5C86D" w14:textId="77777777" w:rsidR="00100C84" w:rsidRPr="006C7FF8" w:rsidRDefault="00100C84" w:rsidP="005854BF">
            <w:pPr>
              <w:rPr>
                <w:color w:val="000000"/>
                <w:lang w:val="bg-BG" w:eastAsia="bg-BG"/>
              </w:rPr>
            </w:pPr>
            <w:r w:rsidRPr="006C7FF8">
              <w:rPr>
                <w:color w:val="000000"/>
                <w:lang w:val="bg-BG" w:eastAsia="bg-BG"/>
              </w:rPr>
              <w:t>2</w:t>
            </w:r>
          </w:p>
        </w:tc>
        <w:tc>
          <w:tcPr>
            <w:tcW w:w="8080" w:type="dxa"/>
            <w:tcBorders>
              <w:top w:val="nil"/>
              <w:left w:val="nil"/>
              <w:bottom w:val="single" w:sz="4" w:space="0" w:color="auto"/>
              <w:right w:val="single" w:sz="4" w:space="0" w:color="auto"/>
            </w:tcBorders>
            <w:noWrap/>
            <w:vAlign w:val="bottom"/>
            <w:hideMark/>
          </w:tcPr>
          <w:p w14:paraId="13A6D45E"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Бургас</w:t>
            </w:r>
          </w:p>
        </w:tc>
        <w:tc>
          <w:tcPr>
            <w:tcW w:w="741" w:type="dxa"/>
            <w:tcBorders>
              <w:top w:val="nil"/>
              <w:left w:val="nil"/>
              <w:bottom w:val="single" w:sz="4" w:space="0" w:color="auto"/>
              <w:right w:val="single" w:sz="4" w:space="0" w:color="auto"/>
            </w:tcBorders>
            <w:noWrap/>
            <w:vAlign w:val="bottom"/>
            <w:hideMark/>
          </w:tcPr>
          <w:p w14:paraId="022DDAAA" w14:textId="77777777" w:rsidR="00100C84" w:rsidRPr="006C7FF8" w:rsidRDefault="00100C84" w:rsidP="005854BF">
            <w:pPr>
              <w:jc w:val="center"/>
              <w:rPr>
                <w:color w:val="000000"/>
                <w:lang w:val="bg-BG" w:eastAsia="bg-BG"/>
              </w:rPr>
            </w:pPr>
            <w:r w:rsidRPr="006C7FF8">
              <w:rPr>
                <w:color w:val="000000"/>
                <w:lang w:val="bg-BG" w:eastAsia="bg-BG"/>
              </w:rPr>
              <w:t>379</w:t>
            </w:r>
          </w:p>
        </w:tc>
      </w:tr>
      <w:tr w:rsidR="00100C84" w:rsidRPr="006C7FF8" w14:paraId="5B774848"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AD6187A" w14:textId="77777777" w:rsidR="00100C84" w:rsidRPr="006C7FF8" w:rsidRDefault="00100C84" w:rsidP="005854BF">
            <w:pPr>
              <w:rPr>
                <w:color w:val="000000"/>
                <w:lang w:val="bg-BG" w:eastAsia="bg-BG"/>
              </w:rPr>
            </w:pPr>
            <w:r w:rsidRPr="006C7FF8">
              <w:rPr>
                <w:color w:val="000000"/>
                <w:lang w:val="bg-BG" w:eastAsia="bg-BG"/>
              </w:rPr>
              <w:t>3</w:t>
            </w:r>
          </w:p>
        </w:tc>
        <w:tc>
          <w:tcPr>
            <w:tcW w:w="8080" w:type="dxa"/>
            <w:tcBorders>
              <w:top w:val="nil"/>
              <w:left w:val="nil"/>
              <w:bottom w:val="single" w:sz="4" w:space="0" w:color="auto"/>
              <w:right w:val="single" w:sz="4" w:space="0" w:color="auto"/>
            </w:tcBorders>
            <w:noWrap/>
            <w:vAlign w:val="bottom"/>
            <w:hideMark/>
          </w:tcPr>
          <w:p w14:paraId="6275DA02"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Варна</w:t>
            </w:r>
          </w:p>
        </w:tc>
        <w:tc>
          <w:tcPr>
            <w:tcW w:w="741" w:type="dxa"/>
            <w:tcBorders>
              <w:top w:val="nil"/>
              <w:left w:val="nil"/>
              <w:bottom w:val="single" w:sz="4" w:space="0" w:color="auto"/>
              <w:right w:val="single" w:sz="4" w:space="0" w:color="auto"/>
            </w:tcBorders>
            <w:noWrap/>
            <w:vAlign w:val="bottom"/>
            <w:hideMark/>
          </w:tcPr>
          <w:p w14:paraId="5E3968D3" w14:textId="77777777" w:rsidR="00100C84" w:rsidRPr="006C7FF8" w:rsidRDefault="00100C84" w:rsidP="005854BF">
            <w:pPr>
              <w:jc w:val="center"/>
              <w:rPr>
                <w:color w:val="000000"/>
                <w:lang w:val="bg-BG" w:eastAsia="bg-BG"/>
              </w:rPr>
            </w:pPr>
            <w:r w:rsidRPr="006C7FF8">
              <w:rPr>
                <w:color w:val="000000"/>
                <w:lang w:val="bg-BG" w:eastAsia="bg-BG"/>
              </w:rPr>
              <w:t>399</w:t>
            </w:r>
          </w:p>
        </w:tc>
      </w:tr>
      <w:tr w:rsidR="00100C84" w:rsidRPr="006C7FF8" w14:paraId="17BA25F1"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0A1CE600" w14:textId="77777777" w:rsidR="00100C84" w:rsidRPr="006C7FF8" w:rsidRDefault="00100C84" w:rsidP="005854BF">
            <w:pPr>
              <w:rPr>
                <w:color w:val="000000"/>
                <w:lang w:val="bg-BG" w:eastAsia="bg-BG"/>
              </w:rPr>
            </w:pPr>
            <w:r w:rsidRPr="006C7FF8">
              <w:rPr>
                <w:color w:val="000000"/>
                <w:lang w:val="bg-BG" w:eastAsia="bg-BG"/>
              </w:rPr>
              <w:t>4</w:t>
            </w:r>
          </w:p>
        </w:tc>
        <w:tc>
          <w:tcPr>
            <w:tcW w:w="8080" w:type="dxa"/>
            <w:tcBorders>
              <w:top w:val="nil"/>
              <w:left w:val="nil"/>
              <w:bottom w:val="single" w:sz="4" w:space="0" w:color="auto"/>
              <w:right w:val="single" w:sz="4" w:space="0" w:color="auto"/>
            </w:tcBorders>
            <w:noWrap/>
            <w:vAlign w:val="bottom"/>
            <w:hideMark/>
          </w:tcPr>
          <w:p w14:paraId="11B03A70"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Велико Търново</w:t>
            </w:r>
          </w:p>
        </w:tc>
        <w:tc>
          <w:tcPr>
            <w:tcW w:w="741" w:type="dxa"/>
            <w:tcBorders>
              <w:top w:val="nil"/>
              <w:left w:val="nil"/>
              <w:bottom w:val="single" w:sz="4" w:space="0" w:color="auto"/>
              <w:right w:val="single" w:sz="4" w:space="0" w:color="auto"/>
            </w:tcBorders>
            <w:noWrap/>
            <w:vAlign w:val="bottom"/>
            <w:hideMark/>
          </w:tcPr>
          <w:p w14:paraId="30BE8326" w14:textId="77777777" w:rsidR="00100C84" w:rsidRPr="006C7FF8" w:rsidRDefault="00100C84" w:rsidP="005854BF">
            <w:pPr>
              <w:jc w:val="center"/>
              <w:rPr>
                <w:color w:val="000000"/>
                <w:lang w:val="bg-BG" w:eastAsia="bg-BG"/>
              </w:rPr>
            </w:pPr>
            <w:r w:rsidRPr="006C7FF8">
              <w:rPr>
                <w:color w:val="000000"/>
                <w:lang w:val="bg-BG" w:eastAsia="bg-BG"/>
              </w:rPr>
              <w:t>243</w:t>
            </w:r>
          </w:p>
        </w:tc>
      </w:tr>
      <w:tr w:rsidR="00100C84" w:rsidRPr="006C7FF8" w14:paraId="25FFFEA4"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B4E5FEC" w14:textId="77777777" w:rsidR="00100C84" w:rsidRPr="006C7FF8" w:rsidRDefault="00100C84" w:rsidP="005854BF">
            <w:pPr>
              <w:rPr>
                <w:color w:val="000000"/>
                <w:lang w:val="bg-BG" w:eastAsia="bg-BG"/>
              </w:rPr>
            </w:pPr>
            <w:r w:rsidRPr="006C7FF8">
              <w:rPr>
                <w:color w:val="000000"/>
                <w:lang w:val="bg-BG" w:eastAsia="bg-BG"/>
              </w:rPr>
              <w:t>5</w:t>
            </w:r>
          </w:p>
        </w:tc>
        <w:tc>
          <w:tcPr>
            <w:tcW w:w="8080" w:type="dxa"/>
            <w:tcBorders>
              <w:top w:val="nil"/>
              <w:left w:val="nil"/>
              <w:bottom w:val="single" w:sz="4" w:space="0" w:color="auto"/>
              <w:right w:val="single" w:sz="4" w:space="0" w:color="auto"/>
            </w:tcBorders>
            <w:noWrap/>
            <w:vAlign w:val="bottom"/>
            <w:hideMark/>
          </w:tcPr>
          <w:p w14:paraId="68C2C49D"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Видин</w:t>
            </w:r>
          </w:p>
        </w:tc>
        <w:tc>
          <w:tcPr>
            <w:tcW w:w="741" w:type="dxa"/>
            <w:tcBorders>
              <w:top w:val="nil"/>
              <w:left w:val="nil"/>
              <w:bottom w:val="single" w:sz="4" w:space="0" w:color="auto"/>
              <w:right w:val="single" w:sz="4" w:space="0" w:color="auto"/>
            </w:tcBorders>
            <w:noWrap/>
            <w:vAlign w:val="bottom"/>
            <w:hideMark/>
          </w:tcPr>
          <w:p w14:paraId="12FD99BF" w14:textId="77777777" w:rsidR="00100C84" w:rsidRPr="006C7FF8" w:rsidRDefault="00100C84" w:rsidP="005854BF">
            <w:pPr>
              <w:jc w:val="center"/>
              <w:rPr>
                <w:color w:val="000000"/>
                <w:lang w:val="bg-BG" w:eastAsia="bg-BG"/>
              </w:rPr>
            </w:pPr>
            <w:r w:rsidRPr="006C7FF8">
              <w:rPr>
                <w:color w:val="000000"/>
                <w:lang w:val="bg-BG" w:eastAsia="bg-BG"/>
              </w:rPr>
              <w:t>176</w:t>
            </w:r>
          </w:p>
        </w:tc>
      </w:tr>
      <w:tr w:rsidR="00100C84" w:rsidRPr="006C7FF8" w14:paraId="1DAA454D"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68D8B3A4" w14:textId="77777777" w:rsidR="00100C84" w:rsidRPr="006C7FF8" w:rsidRDefault="00100C84" w:rsidP="005854BF">
            <w:pPr>
              <w:rPr>
                <w:color w:val="000000"/>
                <w:lang w:val="bg-BG" w:eastAsia="bg-BG"/>
              </w:rPr>
            </w:pPr>
            <w:r w:rsidRPr="006C7FF8">
              <w:rPr>
                <w:color w:val="000000"/>
                <w:lang w:val="bg-BG" w:eastAsia="bg-BG"/>
              </w:rPr>
              <w:t>6</w:t>
            </w:r>
          </w:p>
        </w:tc>
        <w:tc>
          <w:tcPr>
            <w:tcW w:w="8080" w:type="dxa"/>
            <w:tcBorders>
              <w:top w:val="nil"/>
              <w:left w:val="nil"/>
              <w:bottom w:val="single" w:sz="4" w:space="0" w:color="auto"/>
              <w:right w:val="single" w:sz="4" w:space="0" w:color="auto"/>
            </w:tcBorders>
            <w:noWrap/>
            <w:vAlign w:val="bottom"/>
            <w:hideMark/>
          </w:tcPr>
          <w:p w14:paraId="5C708127"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Враца</w:t>
            </w:r>
          </w:p>
        </w:tc>
        <w:tc>
          <w:tcPr>
            <w:tcW w:w="741" w:type="dxa"/>
            <w:tcBorders>
              <w:top w:val="nil"/>
              <w:left w:val="nil"/>
              <w:bottom w:val="single" w:sz="4" w:space="0" w:color="auto"/>
              <w:right w:val="single" w:sz="4" w:space="0" w:color="auto"/>
            </w:tcBorders>
            <w:noWrap/>
            <w:vAlign w:val="bottom"/>
            <w:hideMark/>
          </w:tcPr>
          <w:p w14:paraId="6317A88E" w14:textId="77777777" w:rsidR="00100C84" w:rsidRPr="006C7FF8" w:rsidRDefault="00100C84" w:rsidP="005854BF">
            <w:pPr>
              <w:jc w:val="center"/>
              <w:rPr>
                <w:color w:val="000000"/>
                <w:lang w:val="bg-BG" w:eastAsia="bg-BG"/>
              </w:rPr>
            </w:pPr>
            <w:r w:rsidRPr="006C7FF8">
              <w:rPr>
                <w:color w:val="000000"/>
                <w:lang w:val="bg-BG" w:eastAsia="bg-BG"/>
              </w:rPr>
              <w:t>226</w:t>
            </w:r>
          </w:p>
        </w:tc>
      </w:tr>
      <w:tr w:rsidR="00100C84" w:rsidRPr="006C7FF8" w14:paraId="0CC3F0F5"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28315C29" w14:textId="77777777" w:rsidR="00100C84" w:rsidRPr="006C7FF8" w:rsidRDefault="00100C84" w:rsidP="005854BF">
            <w:pPr>
              <w:rPr>
                <w:color w:val="000000"/>
                <w:lang w:val="bg-BG" w:eastAsia="bg-BG"/>
              </w:rPr>
            </w:pPr>
            <w:r w:rsidRPr="006C7FF8">
              <w:rPr>
                <w:color w:val="000000"/>
                <w:lang w:val="bg-BG" w:eastAsia="bg-BG"/>
              </w:rPr>
              <w:t>7</w:t>
            </w:r>
          </w:p>
        </w:tc>
        <w:tc>
          <w:tcPr>
            <w:tcW w:w="8080" w:type="dxa"/>
            <w:tcBorders>
              <w:top w:val="nil"/>
              <w:left w:val="nil"/>
              <w:bottom w:val="single" w:sz="4" w:space="0" w:color="auto"/>
              <w:right w:val="single" w:sz="4" w:space="0" w:color="auto"/>
            </w:tcBorders>
            <w:noWrap/>
            <w:vAlign w:val="bottom"/>
            <w:hideMark/>
          </w:tcPr>
          <w:p w14:paraId="08A96BC9"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Габрово</w:t>
            </w:r>
          </w:p>
        </w:tc>
        <w:tc>
          <w:tcPr>
            <w:tcW w:w="741" w:type="dxa"/>
            <w:tcBorders>
              <w:top w:val="nil"/>
              <w:left w:val="nil"/>
              <w:bottom w:val="single" w:sz="4" w:space="0" w:color="auto"/>
              <w:right w:val="single" w:sz="4" w:space="0" w:color="auto"/>
            </w:tcBorders>
            <w:noWrap/>
            <w:vAlign w:val="bottom"/>
            <w:hideMark/>
          </w:tcPr>
          <w:p w14:paraId="6698BE28" w14:textId="77777777" w:rsidR="00100C84" w:rsidRPr="006C7FF8" w:rsidRDefault="00100C84" w:rsidP="005854BF">
            <w:pPr>
              <w:jc w:val="center"/>
              <w:rPr>
                <w:color w:val="000000"/>
                <w:lang w:val="bg-BG" w:eastAsia="bg-BG"/>
              </w:rPr>
            </w:pPr>
            <w:r w:rsidRPr="006C7FF8">
              <w:rPr>
                <w:color w:val="000000"/>
                <w:lang w:val="bg-BG" w:eastAsia="bg-BG"/>
              </w:rPr>
              <w:t>152</w:t>
            </w:r>
          </w:p>
        </w:tc>
      </w:tr>
      <w:tr w:rsidR="00100C84" w:rsidRPr="006C7FF8" w14:paraId="29E5B6C5"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3FF941C" w14:textId="77777777" w:rsidR="00100C84" w:rsidRPr="006C7FF8" w:rsidRDefault="00100C84" w:rsidP="005854BF">
            <w:pPr>
              <w:rPr>
                <w:color w:val="000000"/>
                <w:lang w:val="bg-BG" w:eastAsia="bg-BG"/>
              </w:rPr>
            </w:pPr>
            <w:r w:rsidRPr="006C7FF8">
              <w:rPr>
                <w:color w:val="000000"/>
                <w:lang w:val="bg-BG" w:eastAsia="bg-BG"/>
              </w:rPr>
              <w:t>8</w:t>
            </w:r>
          </w:p>
        </w:tc>
        <w:tc>
          <w:tcPr>
            <w:tcW w:w="8080" w:type="dxa"/>
            <w:tcBorders>
              <w:top w:val="nil"/>
              <w:left w:val="nil"/>
              <w:bottom w:val="single" w:sz="4" w:space="0" w:color="auto"/>
              <w:right w:val="single" w:sz="4" w:space="0" w:color="auto"/>
            </w:tcBorders>
            <w:noWrap/>
            <w:vAlign w:val="bottom"/>
            <w:hideMark/>
          </w:tcPr>
          <w:p w14:paraId="0EE1DD5A"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Добрич</w:t>
            </w:r>
          </w:p>
        </w:tc>
        <w:tc>
          <w:tcPr>
            <w:tcW w:w="741" w:type="dxa"/>
            <w:tcBorders>
              <w:top w:val="nil"/>
              <w:left w:val="nil"/>
              <w:bottom w:val="single" w:sz="4" w:space="0" w:color="auto"/>
              <w:right w:val="single" w:sz="4" w:space="0" w:color="auto"/>
            </w:tcBorders>
            <w:noWrap/>
            <w:vAlign w:val="bottom"/>
            <w:hideMark/>
          </w:tcPr>
          <w:p w14:paraId="09F57DBF" w14:textId="77777777" w:rsidR="00100C84" w:rsidRPr="006C7FF8" w:rsidRDefault="00100C84" w:rsidP="005854BF">
            <w:pPr>
              <w:jc w:val="center"/>
              <w:rPr>
                <w:color w:val="000000"/>
                <w:lang w:val="bg-BG" w:eastAsia="bg-BG"/>
              </w:rPr>
            </w:pPr>
            <w:r w:rsidRPr="006C7FF8">
              <w:rPr>
                <w:color w:val="000000"/>
                <w:lang w:val="bg-BG" w:eastAsia="bg-BG"/>
              </w:rPr>
              <w:t>184</w:t>
            </w:r>
          </w:p>
        </w:tc>
      </w:tr>
      <w:tr w:rsidR="00100C84" w:rsidRPr="006C7FF8" w14:paraId="22E243E8"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6CA167C0" w14:textId="77777777" w:rsidR="00100C84" w:rsidRPr="006C7FF8" w:rsidRDefault="00100C84" w:rsidP="005854BF">
            <w:pPr>
              <w:rPr>
                <w:color w:val="000000"/>
                <w:lang w:val="bg-BG" w:eastAsia="bg-BG"/>
              </w:rPr>
            </w:pPr>
            <w:r w:rsidRPr="006C7FF8">
              <w:rPr>
                <w:color w:val="000000"/>
                <w:lang w:val="bg-BG" w:eastAsia="bg-BG"/>
              </w:rPr>
              <w:t>9</w:t>
            </w:r>
          </w:p>
        </w:tc>
        <w:tc>
          <w:tcPr>
            <w:tcW w:w="8080" w:type="dxa"/>
            <w:tcBorders>
              <w:top w:val="nil"/>
              <w:left w:val="nil"/>
              <w:bottom w:val="single" w:sz="4" w:space="0" w:color="auto"/>
              <w:right w:val="single" w:sz="4" w:space="0" w:color="auto"/>
            </w:tcBorders>
            <w:noWrap/>
            <w:vAlign w:val="bottom"/>
            <w:hideMark/>
          </w:tcPr>
          <w:p w14:paraId="071615D5"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Кърджали</w:t>
            </w:r>
          </w:p>
        </w:tc>
        <w:tc>
          <w:tcPr>
            <w:tcW w:w="741" w:type="dxa"/>
            <w:tcBorders>
              <w:top w:val="nil"/>
              <w:left w:val="nil"/>
              <w:bottom w:val="single" w:sz="4" w:space="0" w:color="auto"/>
              <w:right w:val="single" w:sz="4" w:space="0" w:color="auto"/>
            </w:tcBorders>
            <w:noWrap/>
            <w:vAlign w:val="bottom"/>
            <w:hideMark/>
          </w:tcPr>
          <w:p w14:paraId="75504133" w14:textId="77777777" w:rsidR="00100C84" w:rsidRPr="006C7FF8" w:rsidRDefault="00100C84" w:rsidP="005854BF">
            <w:pPr>
              <w:jc w:val="center"/>
              <w:rPr>
                <w:color w:val="000000"/>
                <w:lang w:val="bg-BG" w:eastAsia="bg-BG"/>
              </w:rPr>
            </w:pPr>
            <w:r w:rsidRPr="006C7FF8">
              <w:rPr>
                <w:color w:val="000000"/>
                <w:lang w:val="bg-BG" w:eastAsia="bg-BG"/>
              </w:rPr>
              <w:t>232</w:t>
            </w:r>
          </w:p>
        </w:tc>
      </w:tr>
      <w:tr w:rsidR="00100C84" w:rsidRPr="006C7FF8" w14:paraId="00969B25"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D53D0DB" w14:textId="77777777" w:rsidR="00100C84" w:rsidRPr="006C7FF8" w:rsidRDefault="00100C84" w:rsidP="005854BF">
            <w:pPr>
              <w:rPr>
                <w:color w:val="000000"/>
                <w:lang w:val="bg-BG" w:eastAsia="bg-BG"/>
              </w:rPr>
            </w:pPr>
            <w:r w:rsidRPr="006C7FF8">
              <w:rPr>
                <w:color w:val="000000"/>
                <w:lang w:val="bg-BG" w:eastAsia="bg-BG"/>
              </w:rPr>
              <w:t>10</w:t>
            </w:r>
          </w:p>
        </w:tc>
        <w:tc>
          <w:tcPr>
            <w:tcW w:w="8080" w:type="dxa"/>
            <w:tcBorders>
              <w:top w:val="nil"/>
              <w:left w:val="nil"/>
              <w:bottom w:val="single" w:sz="4" w:space="0" w:color="auto"/>
              <w:right w:val="single" w:sz="4" w:space="0" w:color="auto"/>
            </w:tcBorders>
            <w:noWrap/>
            <w:vAlign w:val="bottom"/>
            <w:hideMark/>
          </w:tcPr>
          <w:p w14:paraId="73803686"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Кюстендил</w:t>
            </w:r>
          </w:p>
        </w:tc>
        <w:tc>
          <w:tcPr>
            <w:tcW w:w="741" w:type="dxa"/>
            <w:tcBorders>
              <w:top w:val="nil"/>
              <w:left w:val="nil"/>
              <w:bottom w:val="single" w:sz="4" w:space="0" w:color="auto"/>
              <w:right w:val="single" w:sz="4" w:space="0" w:color="auto"/>
            </w:tcBorders>
            <w:noWrap/>
            <w:vAlign w:val="bottom"/>
            <w:hideMark/>
          </w:tcPr>
          <w:p w14:paraId="18B8B223" w14:textId="77777777" w:rsidR="00100C84" w:rsidRPr="006C7FF8" w:rsidRDefault="00100C84" w:rsidP="005854BF">
            <w:pPr>
              <w:jc w:val="center"/>
              <w:rPr>
                <w:color w:val="000000"/>
                <w:lang w:val="bg-BG" w:eastAsia="bg-BG"/>
              </w:rPr>
            </w:pPr>
            <w:r w:rsidRPr="006C7FF8">
              <w:rPr>
                <w:color w:val="000000"/>
                <w:lang w:val="bg-BG" w:eastAsia="bg-BG"/>
              </w:rPr>
              <w:t>211</w:t>
            </w:r>
          </w:p>
        </w:tc>
      </w:tr>
      <w:tr w:rsidR="00100C84" w:rsidRPr="006C7FF8" w14:paraId="0FAEFEBA"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2CCA9749" w14:textId="77777777" w:rsidR="00100C84" w:rsidRPr="006C7FF8" w:rsidRDefault="00100C84" w:rsidP="005854BF">
            <w:pPr>
              <w:rPr>
                <w:color w:val="000000"/>
                <w:lang w:val="bg-BG" w:eastAsia="bg-BG"/>
              </w:rPr>
            </w:pPr>
            <w:r w:rsidRPr="006C7FF8">
              <w:rPr>
                <w:color w:val="000000"/>
                <w:lang w:val="bg-BG" w:eastAsia="bg-BG"/>
              </w:rPr>
              <w:t>11</w:t>
            </w:r>
          </w:p>
        </w:tc>
        <w:tc>
          <w:tcPr>
            <w:tcW w:w="8080" w:type="dxa"/>
            <w:tcBorders>
              <w:top w:val="nil"/>
              <w:left w:val="nil"/>
              <w:bottom w:val="single" w:sz="4" w:space="0" w:color="auto"/>
              <w:right w:val="single" w:sz="4" w:space="0" w:color="auto"/>
            </w:tcBorders>
            <w:noWrap/>
            <w:vAlign w:val="bottom"/>
            <w:hideMark/>
          </w:tcPr>
          <w:p w14:paraId="731A91E0"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Ловеч</w:t>
            </w:r>
          </w:p>
        </w:tc>
        <w:tc>
          <w:tcPr>
            <w:tcW w:w="741" w:type="dxa"/>
            <w:tcBorders>
              <w:top w:val="nil"/>
              <w:left w:val="nil"/>
              <w:bottom w:val="single" w:sz="4" w:space="0" w:color="auto"/>
              <w:right w:val="single" w:sz="4" w:space="0" w:color="auto"/>
            </w:tcBorders>
            <w:noWrap/>
            <w:vAlign w:val="bottom"/>
            <w:hideMark/>
          </w:tcPr>
          <w:p w14:paraId="5D5B3938" w14:textId="77777777" w:rsidR="00100C84" w:rsidRPr="006C7FF8" w:rsidRDefault="00100C84" w:rsidP="005854BF">
            <w:pPr>
              <w:jc w:val="center"/>
              <w:rPr>
                <w:color w:val="000000"/>
                <w:lang w:val="bg-BG" w:eastAsia="bg-BG"/>
              </w:rPr>
            </w:pPr>
            <w:r w:rsidRPr="006C7FF8">
              <w:rPr>
                <w:color w:val="000000"/>
                <w:lang w:val="bg-BG" w:eastAsia="bg-BG"/>
              </w:rPr>
              <w:t>225</w:t>
            </w:r>
          </w:p>
        </w:tc>
      </w:tr>
      <w:tr w:rsidR="00100C84" w:rsidRPr="006C7FF8" w14:paraId="34224FE5"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476ECFD4" w14:textId="77777777" w:rsidR="00100C84" w:rsidRPr="006C7FF8" w:rsidRDefault="00100C84" w:rsidP="005854BF">
            <w:pPr>
              <w:rPr>
                <w:color w:val="000000"/>
                <w:lang w:val="bg-BG" w:eastAsia="bg-BG"/>
              </w:rPr>
            </w:pPr>
            <w:r w:rsidRPr="006C7FF8">
              <w:rPr>
                <w:color w:val="000000"/>
                <w:lang w:val="bg-BG" w:eastAsia="bg-BG"/>
              </w:rPr>
              <w:t>12</w:t>
            </w:r>
          </w:p>
        </w:tc>
        <w:tc>
          <w:tcPr>
            <w:tcW w:w="8080" w:type="dxa"/>
            <w:tcBorders>
              <w:top w:val="nil"/>
              <w:left w:val="nil"/>
              <w:bottom w:val="single" w:sz="4" w:space="0" w:color="auto"/>
              <w:right w:val="single" w:sz="4" w:space="0" w:color="auto"/>
            </w:tcBorders>
            <w:noWrap/>
            <w:vAlign w:val="bottom"/>
            <w:hideMark/>
          </w:tcPr>
          <w:p w14:paraId="0127E2F1"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Монтана</w:t>
            </w:r>
          </w:p>
        </w:tc>
        <w:tc>
          <w:tcPr>
            <w:tcW w:w="741" w:type="dxa"/>
            <w:tcBorders>
              <w:top w:val="nil"/>
              <w:left w:val="nil"/>
              <w:bottom w:val="single" w:sz="4" w:space="0" w:color="auto"/>
              <w:right w:val="single" w:sz="4" w:space="0" w:color="auto"/>
            </w:tcBorders>
            <w:noWrap/>
            <w:vAlign w:val="bottom"/>
            <w:hideMark/>
          </w:tcPr>
          <w:p w14:paraId="7239F2BE" w14:textId="77777777" w:rsidR="00100C84" w:rsidRPr="006C7FF8" w:rsidRDefault="00100C84" w:rsidP="005854BF">
            <w:pPr>
              <w:jc w:val="center"/>
              <w:rPr>
                <w:color w:val="000000"/>
                <w:lang w:val="bg-BG" w:eastAsia="bg-BG"/>
              </w:rPr>
            </w:pPr>
            <w:r w:rsidRPr="006C7FF8">
              <w:rPr>
                <w:color w:val="000000"/>
                <w:lang w:val="bg-BG" w:eastAsia="bg-BG"/>
              </w:rPr>
              <w:t>185</w:t>
            </w:r>
          </w:p>
        </w:tc>
      </w:tr>
      <w:tr w:rsidR="00100C84" w:rsidRPr="006C7FF8" w14:paraId="4BAF2947"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235FE6B9" w14:textId="77777777" w:rsidR="00100C84" w:rsidRPr="006C7FF8" w:rsidRDefault="00100C84" w:rsidP="005854BF">
            <w:pPr>
              <w:rPr>
                <w:color w:val="000000"/>
                <w:lang w:val="bg-BG" w:eastAsia="bg-BG"/>
              </w:rPr>
            </w:pPr>
            <w:r w:rsidRPr="006C7FF8">
              <w:rPr>
                <w:color w:val="000000"/>
                <w:lang w:val="bg-BG" w:eastAsia="bg-BG"/>
              </w:rPr>
              <w:t>13</w:t>
            </w:r>
          </w:p>
        </w:tc>
        <w:tc>
          <w:tcPr>
            <w:tcW w:w="8080" w:type="dxa"/>
            <w:tcBorders>
              <w:top w:val="nil"/>
              <w:left w:val="nil"/>
              <w:bottom w:val="single" w:sz="4" w:space="0" w:color="auto"/>
              <w:right w:val="single" w:sz="4" w:space="0" w:color="auto"/>
            </w:tcBorders>
            <w:noWrap/>
            <w:vAlign w:val="bottom"/>
            <w:hideMark/>
          </w:tcPr>
          <w:p w14:paraId="31231B94"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Пазарджик</w:t>
            </w:r>
          </w:p>
        </w:tc>
        <w:tc>
          <w:tcPr>
            <w:tcW w:w="741" w:type="dxa"/>
            <w:tcBorders>
              <w:top w:val="nil"/>
              <w:left w:val="nil"/>
              <w:bottom w:val="single" w:sz="4" w:space="0" w:color="auto"/>
              <w:right w:val="single" w:sz="4" w:space="0" w:color="auto"/>
            </w:tcBorders>
            <w:noWrap/>
            <w:vAlign w:val="bottom"/>
            <w:hideMark/>
          </w:tcPr>
          <w:p w14:paraId="2AE5C479" w14:textId="77777777" w:rsidR="00100C84" w:rsidRPr="006C7FF8" w:rsidRDefault="00100C84" w:rsidP="005854BF">
            <w:pPr>
              <w:jc w:val="center"/>
              <w:rPr>
                <w:color w:val="000000"/>
                <w:lang w:val="bg-BG" w:eastAsia="bg-BG"/>
              </w:rPr>
            </w:pPr>
            <w:r w:rsidRPr="006C7FF8">
              <w:rPr>
                <w:color w:val="000000"/>
                <w:lang w:val="bg-BG" w:eastAsia="bg-BG"/>
              </w:rPr>
              <w:t>293</w:t>
            </w:r>
          </w:p>
        </w:tc>
      </w:tr>
      <w:tr w:rsidR="00100C84" w:rsidRPr="006C7FF8" w14:paraId="256C3725"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19CF6209" w14:textId="77777777" w:rsidR="00100C84" w:rsidRPr="006C7FF8" w:rsidRDefault="00100C84" w:rsidP="005854BF">
            <w:pPr>
              <w:rPr>
                <w:color w:val="000000"/>
                <w:lang w:val="bg-BG" w:eastAsia="bg-BG"/>
              </w:rPr>
            </w:pPr>
            <w:r w:rsidRPr="006C7FF8">
              <w:rPr>
                <w:color w:val="000000"/>
                <w:lang w:val="bg-BG" w:eastAsia="bg-BG"/>
              </w:rPr>
              <w:lastRenderedPageBreak/>
              <w:t>14</w:t>
            </w:r>
          </w:p>
        </w:tc>
        <w:tc>
          <w:tcPr>
            <w:tcW w:w="8080" w:type="dxa"/>
            <w:tcBorders>
              <w:top w:val="nil"/>
              <w:left w:val="nil"/>
              <w:bottom w:val="single" w:sz="4" w:space="0" w:color="auto"/>
              <w:right w:val="single" w:sz="4" w:space="0" w:color="auto"/>
            </w:tcBorders>
            <w:noWrap/>
            <w:vAlign w:val="bottom"/>
            <w:hideMark/>
          </w:tcPr>
          <w:p w14:paraId="43F0B38F"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Перник</w:t>
            </w:r>
          </w:p>
        </w:tc>
        <w:tc>
          <w:tcPr>
            <w:tcW w:w="741" w:type="dxa"/>
            <w:tcBorders>
              <w:top w:val="nil"/>
              <w:left w:val="nil"/>
              <w:bottom w:val="single" w:sz="4" w:space="0" w:color="auto"/>
              <w:right w:val="single" w:sz="4" w:space="0" w:color="auto"/>
            </w:tcBorders>
            <w:noWrap/>
            <w:vAlign w:val="bottom"/>
            <w:hideMark/>
          </w:tcPr>
          <w:p w14:paraId="042548F3" w14:textId="77777777" w:rsidR="00100C84" w:rsidRPr="006C7FF8" w:rsidRDefault="00100C84" w:rsidP="005854BF">
            <w:pPr>
              <w:jc w:val="center"/>
              <w:rPr>
                <w:color w:val="000000"/>
                <w:lang w:val="bg-BG" w:eastAsia="bg-BG"/>
              </w:rPr>
            </w:pPr>
            <w:r w:rsidRPr="006C7FF8">
              <w:rPr>
                <w:color w:val="000000"/>
                <w:lang w:val="bg-BG" w:eastAsia="bg-BG"/>
              </w:rPr>
              <w:t>173</w:t>
            </w:r>
          </w:p>
        </w:tc>
      </w:tr>
      <w:tr w:rsidR="00100C84" w:rsidRPr="006C7FF8" w14:paraId="61E5DB62"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438C4801" w14:textId="77777777" w:rsidR="00100C84" w:rsidRPr="006C7FF8" w:rsidRDefault="00100C84" w:rsidP="005854BF">
            <w:pPr>
              <w:rPr>
                <w:color w:val="000000"/>
                <w:lang w:val="bg-BG" w:eastAsia="bg-BG"/>
              </w:rPr>
            </w:pPr>
            <w:r w:rsidRPr="006C7FF8">
              <w:rPr>
                <w:color w:val="000000"/>
                <w:lang w:val="bg-BG" w:eastAsia="bg-BG"/>
              </w:rPr>
              <w:t>15</w:t>
            </w:r>
          </w:p>
        </w:tc>
        <w:tc>
          <w:tcPr>
            <w:tcW w:w="8080" w:type="dxa"/>
            <w:tcBorders>
              <w:top w:val="nil"/>
              <w:left w:val="nil"/>
              <w:bottom w:val="single" w:sz="4" w:space="0" w:color="auto"/>
              <w:right w:val="single" w:sz="4" w:space="0" w:color="auto"/>
            </w:tcBorders>
            <w:noWrap/>
            <w:vAlign w:val="bottom"/>
            <w:hideMark/>
          </w:tcPr>
          <w:p w14:paraId="77B325BA"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Плевен</w:t>
            </w:r>
          </w:p>
        </w:tc>
        <w:tc>
          <w:tcPr>
            <w:tcW w:w="741" w:type="dxa"/>
            <w:tcBorders>
              <w:top w:val="nil"/>
              <w:left w:val="nil"/>
              <w:bottom w:val="single" w:sz="4" w:space="0" w:color="auto"/>
              <w:right w:val="single" w:sz="4" w:space="0" w:color="auto"/>
            </w:tcBorders>
            <w:noWrap/>
            <w:vAlign w:val="bottom"/>
            <w:hideMark/>
          </w:tcPr>
          <w:p w14:paraId="2EBB48D5" w14:textId="77777777" w:rsidR="00100C84" w:rsidRPr="006C7FF8" w:rsidRDefault="00100C84" w:rsidP="005854BF">
            <w:pPr>
              <w:jc w:val="center"/>
              <w:rPr>
                <w:color w:val="000000"/>
                <w:lang w:val="bg-BG" w:eastAsia="bg-BG"/>
              </w:rPr>
            </w:pPr>
            <w:r w:rsidRPr="006C7FF8">
              <w:rPr>
                <w:color w:val="000000"/>
                <w:lang w:val="bg-BG" w:eastAsia="bg-BG"/>
              </w:rPr>
              <w:t>333</w:t>
            </w:r>
          </w:p>
        </w:tc>
      </w:tr>
      <w:tr w:rsidR="00100C84" w:rsidRPr="006C7FF8" w14:paraId="68F44799"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4A1E2DCB" w14:textId="77777777" w:rsidR="00100C84" w:rsidRPr="006C7FF8" w:rsidRDefault="00100C84" w:rsidP="005854BF">
            <w:pPr>
              <w:rPr>
                <w:color w:val="000000"/>
                <w:lang w:val="bg-BG" w:eastAsia="bg-BG"/>
              </w:rPr>
            </w:pPr>
            <w:r w:rsidRPr="006C7FF8">
              <w:rPr>
                <w:color w:val="000000"/>
                <w:lang w:val="bg-BG" w:eastAsia="bg-BG"/>
              </w:rPr>
              <w:t>16</w:t>
            </w:r>
          </w:p>
        </w:tc>
        <w:tc>
          <w:tcPr>
            <w:tcW w:w="8080" w:type="dxa"/>
            <w:tcBorders>
              <w:top w:val="nil"/>
              <w:left w:val="nil"/>
              <w:bottom w:val="single" w:sz="4" w:space="0" w:color="auto"/>
              <w:right w:val="single" w:sz="4" w:space="0" w:color="auto"/>
            </w:tcBorders>
            <w:noWrap/>
            <w:vAlign w:val="bottom"/>
            <w:hideMark/>
          </w:tcPr>
          <w:p w14:paraId="02CFB3DE"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Пловдив</w:t>
            </w:r>
          </w:p>
        </w:tc>
        <w:tc>
          <w:tcPr>
            <w:tcW w:w="741" w:type="dxa"/>
            <w:tcBorders>
              <w:top w:val="nil"/>
              <w:left w:val="nil"/>
              <w:bottom w:val="single" w:sz="4" w:space="0" w:color="auto"/>
              <w:right w:val="single" w:sz="4" w:space="0" w:color="auto"/>
            </w:tcBorders>
            <w:noWrap/>
            <w:vAlign w:val="bottom"/>
            <w:hideMark/>
          </w:tcPr>
          <w:p w14:paraId="75340D6F" w14:textId="77777777" w:rsidR="00100C84" w:rsidRPr="006C7FF8" w:rsidRDefault="00100C84" w:rsidP="005854BF">
            <w:pPr>
              <w:jc w:val="center"/>
              <w:rPr>
                <w:color w:val="000000"/>
                <w:lang w:val="bg-BG" w:eastAsia="bg-BG"/>
              </w:rPr>
            </w:pPr>
            <w:r w:rsidRPr="006C7FF8">
              <w:rPr>
                <w:color w:val="000000"/>
                <w:lang w:val="bg-BG" w:eastAsia="bg-BG"/>
              </w:rPr>
              <w:t>453</w:t>
            </w:r>
          </w:p>
        </w:tc>
      </w:tr>
      <w:tr w:rsidR="00100C84" w:rsidRPr="006C7FF8" w14:paraId="0E707EC1"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7E6B951D" w14:textId="77777777" w:rsidR="00100C84" w:rsidRPr="006C7FF8" w:rsidRDefault="00100C84" w:rsidP="005854BF">
            <w:pPr>
              <w:rPr>
                <w:color w:val="000000"/>
                <w:lang w:val="bg-BG" w:eastAsia="bg-BG"/>
              </w:rPr>
            </w:pPr>
            <w:r w:rsidRPr="006C7FF8">
              <w:rPr>
                <w:color w:val="000000"/>
                <w:lang w:val="bg-BG" w:eastAsia="bg-BG"/>
              </w:rPr>
              <w:t>17</w:t>
            </w:r>
          </w:p>
        </w:tc>
        <w:tc>
          <w:tcPr>
            <w:tcW w:w="8080" w:type="dxa"/>
            <w:tcBorders>
              <w:top w:val="nil"/>
              <w:left w:val="nil"/>
              <w:bottom w:val="single" w:sz="4" w:space="0" w:color="auto"/>
              <w:right w:val="single" w:sz="4" w:space="0" w:color="auto"/>
            </w:tcBorders>
            <w:noWrap/>
            <w:vAlign w:val="bottom"/>
            <w:hideMark/>
          </w:tcPr>
          <w:p w14:paraId="00448641"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Разград</w:t>
            </w:r>
          </w:p>
        </w:tc>
        <w:tc>
          <w:tcPr>
            <w:tcW w:w="741" w:type="dxa"/>
            <w:tcBorders>
              <w:top w:val="nil"/>
              <w:left w:val="nil"/>
              <w:bottom w:val="single" w:sz="4" w:space="0" w:color="auto"/>
              <w:right w:val="single" w:sz="4" w:space="0" w:color="auto"/>
            </w:tcBorders>
            <w:noWrap/>
            <w:vAlign w:val="bottom"/>
            <w:hideMark/>
          </w:tcPr>
          <w:p w14:paraId="5FDF23E2" w14:textId="77777777" w:rsidR="00100C84" w:rsidRPr="006C7FF8" w:rsidRDefault="00100C84" w:rsidP="005854BF">
            <w:pPr>
              <w:jc w:val="center"/>
              <w:rPr>
                <w:color w:val="000000"/>
                <w:lang w:val="bg-BG" w:eastAsia="bg-BG"/>
              </w:rPr>
            </w:pPr>
            <w:r w:rsidRPr="006C7FF8">
              <w:rPr>
                <w:color w:val="000000"/>
                <w:lang w:val="bg-BG" w:eastAsia="bg-BG"/>
              </w:rPr>
              <w:t>151</w:t>
            </w:r>
          </w:p>
        </w:tc>
      </w:tr>
      <w:tr w:rsidR="00100C84" w:rsidRPr="006C7FF8" w14:paraId="052F823F"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0CBB7853" w14:textId="77777777" w:rsidR="00100C84" w:rsidRPr="006C7FF8" w:rsidRDefault="00100C84" w:rsidP="005854BF">
            <w:pPr>
              <w:rPr>
                <w:color w:val="000000"/>
                <w:lang w:val="bg-BG" w:eastAsia="bg-BG"/>
              </w:rPr>
            </w:pPr>
            <w:r w:rsidRPr="006C7FF8">
              <w:rPr>
                <w:color w:val="000000"/>
                <w:lang w:val="bg-BG" w:eastAsia="bg-BG"/>
              </w:rPr>
              <w:t>18</w:t>
            </w:r>
          </w:p>
        </w:tc>
        <w:tc>
          <w:tcPr>
            <w:tcW w:w="8080" w:type="dxa"/>
            <w:tcBorders>
              <w:top w:val="nil"/>
              <w:left w:val="nil"/>
              <w:bottom w:val="single" w:sz="4" w:space="0" w:color="auto"/>
              <w:right w:val="single" w:sz="4" w:space="0" w:color="auto"/>
            </w:tcBorders>
            <w:noWrap/>
            <w:vAlign w:val="bottom"/>
            <w:hideMark/>
          </w:tcPr>
          <w:p w14:paraId="0F03C333"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Русе</w:t>
            </w:r>
          </w:p>
        </w:tc>
        <w:tc>
          <w:tcPr>
            <w:tcW w:w="741" w:type="dxa"/>
            <w:tcBorders>
              <w:top w:val="nil"/>
              <w:left w:val="nil"/>
              <w:bottom w:val="single" w:sz="4" w:space="0" w:color="auto"/>
              <w:right w:val="single" w:sz="4" w:space="0" w:color="auto"/>
            </w:tcBorders>
            <w:noWrap/>
            <w:vAlign w:val="bottom"/>
            <w:hideMark/>
          </w:tcPr>
          <w:p w14:paraId="1E64341A" w14:textId="77777777" w:rsidR="00100C84" w:rsidRPr="006C7FF8" w:rsidRDefault="00100C84" w:rsidP="005854BF">
            <w:pPr>
              <w:jc w:val="center"/>
              <w:rPr>
                <w:color w:val="000000"/>
                <w:lang w:val="bg-BG" w:eastAsia="bg-BG"/>
              </w:rPr>
            </w:pPr>
            <w:r w:rsidRPr="006C7FF8">
              <w:rPr>
                <w:color w:val="000000"/>
                <w:lang w:val="bg-BG" w:eastAsia="bg-BG"/>
              </w:rPr>
              <w:t>192</w:t>
            </w:r>
          </w:p>
        </w:tc>
      </w:tr>
      <w:tr w:rsidR="00100C84" w:rsidRPr="006C7FF8" w14:paraId="0177FA93"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0AA4523A" w14:textId="77777777" w:rsidR="00100C84" w:rsidRPr="006C7FF8" w:rsidRDefault="00100C84" w:rsidP="005854BF">
            <w:pPr>
              <w:rPr>
                <w:color w:val="000000"/>
                <w:lang w:val="bg-BG" w:eastAsia="bg-BG"/>
              </w:rPr>
            </w:pPr>
            <w:r w:rsidRPr="006C7FF8">
              <w:rPr>
                <w:color w:val="000000"/>
                <w:lang w:val="bg-BG" w:eastAsia="bg-BG"/>
              </w:rPr>
              <w:t>19</w:t>
            </w:r>
          </w:p>
        </w:tc>
        <w:tc>
          <w:tcPr>
            <w:tcW w:w="8080" w:type="dxa"/>
            <w:tcBorders>
              <w:top w:val="nil"/>
              <w:left w:val="nil"/>
              <w:bottom w:val="single" w:sz="4" w:space="0" w:color="auto"/>
              <w:right w:val="single" w:sz="4" w:space="0" w:color="auto"/>
            </w:tcBorders>
            <w:noWrap/>
            <w:vAlign w:val="bottom"/>
            <w:hideMark/>
          </w:tcPr>
          <w:p w14:paraId="5CF33C68"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Силистра</w:t>
            </w:r>
          </w:p>
        </w:tc>
        <w:tc>
          <w:tcPr>
            <w:tcW w:w="741" w:type="dxa"/>
            <w:tcBorders>
              <w:top w:val="nil"/>
              <w:left w:val="nil"/>
              <w:bottom w:val="single" w:sz="4" w:space="0" w:color="auto"/>
              <w:right w:val="single" w:sz="4" w:space="0" w:color="auto"/>
            </w:tcBorders>
            <w:noWrap/>
            <w:vAlign w:val="bottom"/>
            <w:hideMark/>
          </w:tcPr>
          <w:p w14:paraId="7A614A9A" w14:textId="77777777" w:rsidR="00100C84" w:rsidRPr="006C7FF8" w:rsidRDefault="00100C84" w:rsidP="005854BF">
            <w:pPr>
              <w:jc w:val="center"/>
              <w:rPr>
                <w:color w:val="000000"/>
                <w:lang w:val="bg-BG" w:eastAsia="bg-BG"/>
              </w:rPr>
            </w:pPr>
            <w:r w:rsidRPr="006C7FF8">
              <w:rPr>
                <w:color w:val="000000"/>
                <w:lang w:val="bg-BG" w:eastAsia="bg-BG"/>
              </w:rPr>
              <w:t>165</w:t>
            </w:r>
          </w:p>
        </w:tc>
      </w:tr>
      <w:tr w:rsidR="00100C84" w:rsidRPr="006C7FF8" w14:paraId="0E727CFC"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72D479FE" w14:textId="77777777" w:rsidR="00100C84" w:rsidRPr="006C7FF8" w:rsidRDefault="00100C84" w:rsidP="005854BF">
            <w:pPr>
              <w:rPr>
                <w:color w:val="000000"/>
                <w:lang w:val="bg-BG" w:eastAsia="bg-BG"/>
              </w:rPr>
            </w:pPr>
            <w:r w:rsidRPr="006C7FF8">
              <w:rPr>
                <w:color w:val="000000"/>
                <w:lang w:val="bg-BG" w:eastAsia="bg-BG"/>
              </w:rPr>
              <w:t>20</w:t>
            </w:r>
          </w:p>
        </w:tc>
        <w:tc>
          <w:tcPr>
            <w:tcW w:w="8080" w:type="dxa"/>
            <w:tcBorders>
              <w:top w:val="nil"/>
              <w:left w:val="nil"/>
              <w:bottom w:val="single" w:sz="4" w:space="0" w:color="auto"/>
              <w:right w:val="single" w:sz="4" w:space="0" w:color="auto"/>
            </w:tcBorders>
            <w:noWrap/>
            <w:vAlign w:val="bottom"/>
            <w:hideMark/>
          </w:tcPr>
          <w:p w14:paraId="5C590600"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Сливен</w:t>
            </w:r>
          </w:p>
        </w:tc>
        <w:tc>
          <w:tcPr>
            <w:tcW w:w="741" w:type="dxa"/>
            <w:tcBorders>
              <w:top w:val="nil"/>
              <w:left w:val="nil"/>
              <w:bottom w:val="single" w:sz="4" w:space="0" w:color="auto"/>
              <w:right w:val="single" w:sz="4" w:space="0" w:color="auto"/>
            </w:tcBorders>
            <w:noWrap/>
            <w:vAlign w:val="bottom"/>
            <w:hideMark/>
          </w:tcPr>
          <w:p w14:paraId="5E4815A0" w14:textId="77777777" w:rsidR="00100C84" w:rsidRPr="006C7FF8" w:rsidRDefault="00100C84" w:rsidP="005854BF">
            <w:pPr>
              <w:jc w:val="center"/>
              <w:rPr>
                <w:color w:val="000000"/>
                <w:lang w:val="bg-BG" w:eastAsia="bg-BG"/>
              </w:rPr>
            </w:pPr>
            <w:r w:rsidRPr="006C7FF8">
              <w:rPr>
                <w:color w:val="000000"/>
                <w:lang w:val="bg-BG" w:eastAsia="bg-BG"/>
              </w:rPr>
              <w:t>157</w:t>
            </w:r>
          </w:p>
        </w:tc>
      </w:tr>
      <w:tr w:rsidR="00100C84" w:rsidRPr="006C7FF8" w14:paraId="006F31D6"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9318B90" w14:textId="77777777" w:rsidR="00100C84" w:rsidRPr="006C7FF8" w:rsidRDefault="00100C84" w:rsidP="005854BF">
            <w:pPr>
              <w:rPr>
                <w:color w:val="000000"/>
                <w:lang w:val="bg-BG" w:eastAsia="bg-BG"/>
              </w:rPr>
            </w:pPr>
            <w:r w:rsidRPr="006C7FF8">
              <w:rPr>
                <w:color w:val="000000"/>
                <w:lang w:val="bg-BG" w:eastAsia="bg-BG"/>
              </w:rPr>
              <w:t>21</w:t>
            </w:r>
          </w:p>
        </w:tc>
        <w:tc>
          <w:tcPr>
            <w:tcW w:w="8080" w:type="dxa"/>
            <w:tcBorders>
              <w:top w:val="nil"/>
              <w:left w:val="nil"/>
              <w:bottom w:val="single" w:sz="4" w:space="0" w:color="auto"/>
              <w:right w:val="single" w:sz="4" w:space="0" w:color="auto"/>
            </w:tcBorders>
            <w:noWrap/>
            <w:vAlign w:val="bottom"/>
            <w:hideMark/>
          </w:tcPr>
          <w:p w14:paraId="5CC4001B"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Смолян</w:t>
            </w:r>
          </w:p>
        </w:tc>
        <w:tc>
          <w:tcPr>
            <w:tcW w:w="741" w:type="dxa"/>
            <w:tcBorders>
              <w:top w:val="nil"/>
              <w:left w:val="nil"/>
              <w:bottom w:val="single" w:sz="4" w:space="0" w:color="auto"/>
              <w:right w:val="single" w:sz="4" w:space="0" w:color="auto"/>
            </w:tcBorders>
            <w:noWrap/>
            <w:vAlign w:val="bottom"/>
            <w:hideMark/>
          </w:tcPr>
          <w:p w14:paraId="6645021E" w14:textId="77777777" w:rsidR="00100C84" w:rsidRPr="006C7FF8" w:rsidRDefault="00100C84" w:rsidP="005854BF">
            <w:pPr>
              <w:jc w:val="center"/>
              <w:rPr>
                <w:color w:val="000000"/>
                <w:lang w:val="bg-BG" w:eastAsia="bg-BG"/>
              </w:rPr>
            </w:pPr>
            <w:r w:rsidRPr="006C7FF8">
              <w:rPr>
                <w:color w:val="000000"/>
                <w:lang w:val="bg-BG" w:eastAsia="bg-BG"/>
              </w:rPr>
              <w:t>244</w:t>
            </w:r>
          </w:p>
        </w:tc>
      </w:tr>
      <w:tr w:rsidR="00100C84" w:rsidRPr="006C7FF8" w14:paraId="5A219458"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44D798A9" w14:textId="77777777" w:rsidR="00100C84" w:rsidRPr="006C7FF8" w:rsidRDefault="00100C84" w:rsidP="005854BF">
            <w:pPr>
              <w:rPr>
                <w:color w:val="000000"/>
                <w:lang w:val="bg-BG" w:eastAsia="bg-BG"/>
              </w:rPr>
            </w:pPr>
            <w:r w:rsidRPr="006C7FF8">
              <w:rPr>
                <w:color w:val="000000"/>
                <w:lang w:val="bg-BG" w:eastAsia="bg-BG"/>
              </w:rPr>
              <w:t>22</w:t>
            </w:r>
          </w:p>
        </w:tc>
        <w:tc>
          <w:tcPr>
            <w:tcW w:w="8080" w:type="dxa"/>
            <w:tcBorders>
              <w:top w:val="nil"/>
              <w:left w:val="nil"/>
              <w:bottom w:val="single" w:sz="4" w:space="0" w:color="auto"/>
              <w:right w:val="single" w:sz="4" w:space="0" w:color="auto"/>
            </w:tcBorders>
            <w:noWrap/>
            <w:vAlign w:val="bottom"/>
            <w:hideMark/>
          </w:tcPr>
          <w:p w14:paraId="1E0874E6"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София</w:t>
            </w:r>
          </w:p>
        </w:tc>
        <w:tc>
          <w:tcPr>
            <w:tcW w:w="741" w:type="dxa"/>
            <w:tcBorders>
              <w:top w:val="nil"/>
              <w:left w:val="nil"/>
              <w:bottom w:val="single" w:sz="4" w:space="0" w:color="auto"/>
              <w:right w:val="single" w:sz="4" w:space="0" w:color="auto"/>
            </w:tcBorders>
            <w:noWrap/>
            <w:vAlign w:val="bottom"/>
            <w:hideMark/>
          </w:tcPr>
          <w:p w14:paraId="457950E7" w14:textId="77777777" w:rsidR="00100C84" w:rsidRPr="006C7FF8" w:rsidRDefault="00100C84" w:rsidP="005854BF">
            <w:pPr>
              <w:jc w:val="center"/>
              <w:rPr>
                <w:color w:val="000000"/>
                <w:lang w:val="bg-BG" w:eastAsia="bg-BG"/>
              </w:rPr>
            </w:pPr>
            <w:r w:rsidRPr="006C7FF8">
              <w:rPr>
                <w:color w:val="000000"/>
                <w:lang w:val="bg-BG" w:eastAsia="bg-BG"/>
              </w:rPr>
              <w:t>942</w:t>
            </w:r>
          </w:p>
        </w:tc>
      </w:tr>
      <w:tr w:rsidR="00100C84" w:rsidRPr="006C7FF8" w14:paraId="16208813"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544D96C" w14:textId="77777777" w:rsidR="00100C84" w:rsidRPr="006C7FF8" w:rsidRDefault="00100C84" w:rsidP="005854BF">
            <w:pPr>
              <w:rPr>
                <w:color w:val="000000"/>
                <w:lang w:val="bg-BG" w:eastAsia="bg-BG"/>
              </w:rPr>
            </w:pPr>
            <w:r w:rsidRPr="006C7FF8">
              <w:rPr>
                <w:color w:val="000000"/>
                <w:lang w:val="bg-BG" w:eastAsia="bg-BG"/>
              </w:rPr>
              <w:t>23</w:t>
            </w:r>
          </w:p>
        </w:tc>
        <w:tc>
          <w:tcPr>
            <w:tcW w:w="8080" w:type="dxa"/>
            <w:tcBorders>
              <w:top w:val="nil"/>
              <w:left w:val="nil"/>
              <w:bottom w:val="single" w:sz="4" w:space="0" w:color="auto"/>
              <w:right w:val="single" w:sz="4" w:space="0" w:color="auto"/>
            </w:tcBorders>
            <w:noWrap/>
            <w:vAlign w:val="bottom"/>
            <w:hideMark/>
          </w:tcPr>
          <w:p w14:paraId="4D55DBD3"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Стара Загора</w:t>
            </w:r>
          </w:p>
        </w:tc>
        <w:tc>
          <w:tcPr>
            <w:tcW w:w="741" w:type="dxa"/>
            <w:tcBorders>
              <w:top w:val="nil"/>
              <w:left w:val="nil"/>
              <w:bottom w:val="single" w:sz="4" w:space="0" w:color="auto"/>
              <w:right w:val="single" w:sz="4" w:space="0" w:color="auto"/>
            </w:tcBorders>
            <w:noWrap/>
            <w:vAlign w:val="bottom"/>
            <w:hideMark/>
          </w:tcPr>
          <w:p w14:paraId="71DF1474" w14:textId="77777777" w:rsidR="00100C84" w:rsidRPr="006C7FF8" w:rsidRDefault="00100C84" w:rsidP="005854BF">
            <w:pPr>
              <w:jc w:val="center"/>
              <w:rPr>
                <w:color w:val="000000"/>
                <w:lang w:val="bg-BG" w:eastAsia="bg-BG"/>
              </w:rPr>
            </w:pPr>
            <w:r w:rsidRPr="006C7FF8">
              <w:rPr>
                <w:color w:val="000000"/>
                <w:lang w:val="bg-BG" w:eastAsia="bg-BG"/>
              </w:rPr>
              <w:t>309</w:t>
            </w:r>
          </w:p>
        </w:tc>
      </w:tr>
      <w:tr w:rsidR="00100C84" w:rsidRPr="006C7FF8" w14:paraId="1867B36A"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791103F6" w14:textId="77777777" w:rsidR="00100C84" w:rsidRPr="006C7FF8" w:rsidRDefault="00100C84" w:rsidP="005854BF">
            <w:pPr>
              <w:rPr>
                <w:color w:val="000000"/>
                <w:lang w:val="bg-BG" w:eastAsia="bg-BG"/>
              </w:rPr>
            </w:pPr>
            <w:r w:rsidRPr="006C7FF8">
              <w:rPr>
                <w:color w:val="000000"/>
                <w:lang w:val="bg-BG" w:eastAsia="bg-BG"/>
              </w:rPr>
              <w:t>24</w:t>
            </w:r>
          </w:p>
        </w:tc>
        <w:tc>
          <w:tcPr>
            <w:tcW w:w="8080" w:type="dxa"/>
            <w:tcBorders>
              <w:top w:val="nil"/>
              <w:left w:val="nil"/>
              <w:bottom w:val="single" w:sz="4" w:space="0" w:color="auto"/>
              <w:right w:val="single" w:sz="4" w:space="0" w:color="auto"/>
            </w:tcBorders>
            <w:noWrap/>
            <w:vAlign w:val="bottom"/>
            <w:hideMark/>
          </w:tcPr>
          <w:p w14:paraId="1CD1E403"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Търговище</w:t>
            </w:r>
          </w:p>
        </w:tc>
        <w:tc>
          <w:tcPr>
            <w:tcW w:w="741" w:type="dxa"/>
            <w:tcBorders>
              <w:top w:val="nil"/>
              <w:left w:val="nil"/>
              <w:bottom w:val="single" w:sz="4" w:space="0" w:color="auto"/>
              <w:right w:val="single" w:sz="4" w:space="0" w:color="auto"/>
            </w:tcBorders>
            <w:noWrap/>
            <w:vAlign w:val="bottom"/>
            <w:hideMark/>
          </w:tcPr>
          <w:p w14:paraId="3B251371" w14:textId="77777777" w:rsidR="00100C84" w:rsidRPr="006C7FF8" w:rsidRDefault="00100C84" w:rsidP="005854BF">
            <w:pPr>
              <w:jc w:val="center"/>
              <w:rPr>
                <w:color w:val="000000"/>
                <w:lang w:val="bg-BG" w:eastAsia="bg-BG"/>
              </w:rPr>
            </w:pPr>
            <w:r w:rsidRPr="006C7FF8">
              <w:rPr>
                <w:color w:val="000000"/>
                <w:lang w:val="bg-BG" w:eastAsia="bg-BG"/>
              </w:rPr>
              <w:t>131</w:t>
            </w:r>
          </w:p>
        </w:tc>
      </w:tr>
      <w:tr w:rsidR="00100C84" w:rsidRPr="006C7FF8" w14:paraId="4AC72E41"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D5AA96C" w14:textId="77777777" w:rsidR="00100C84" w:rsidRPr="006C7FF8" w:rsidRDefault="00100C84" w:rsidP="005854BF">
            <w:pPr>
              <w:rPr>
                <w:color w:val="000000"/>
                <w:lang w:val="bg-BG" w:eastAsia="bg-BG"/>
              </w:rPr>
            </w:pPr>
            <w:r w:rsidRPr="006C7FF8">
              <w:rPr>
                <w:color w:val="000000"/>
                <w:lang w:val="bg-BG" w:eastAsia="bg-BG"/>
              </w:rPr>
              <w:t>25</w:t>
            </w:r>
          </w:p>
        </w:tc>
        <w:tc>
          <w:tcPr>
            <w:tcW w:w="8080" w:type="dxa"/>
            <w:tcBorders>
              <w:top w:val="nil"/>
              <w:left w:val="nil"/>
              <w:bottom w:val="single" w:sz="4" w:space="0" w:color="auto"/>
              <w:right w:val="single" w:sz="4" w:space="0" w:color="auto"/>
            </w:tcBorders>
            <w:noWrap/>
            <w:vAlign w:val="bottom"/>
            <w:hideMark/>
          </w:tcPr>
          <w:p w14:paraId="7A226BBF"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Хасково</w:t>
            </w:r>
          </w:p>
        </w:tc>
        <w:tc>
          <w:tcPr>
            <w:tcW w:w="741" w:type="dxa"/>
            <w:tcBorders>
              <w:top w:val="nil"/>
              <w:left w:val="nil"/>
              <w:bottom w:val="single" w:sz="4" w:space="0" w:color="auto"/>
              <w:right w:val="single" w:sz="4" w:space="0" w:color="auto"/>
            </w:tcBorders>
            <w:noWrap/>
            <w:vAlign w:val="bottom"/>
            <w:hideMark/>
          </w:tcPr>
          <w:p w14:paraId="158C8496" w14:textId="77777777" w:rsidR="00100C84" w:rsidRPr="006C7FF8" w:rsidRDefault="00100C84" w:rsidP="005854BF">
            <w:pPr>
              <w:jc w:val="center"/>
              <w:rPr>
                <w:color w:val="000000"/>
                <w:lang w:val="bg-BG" w:eastAsia="bg-BG"/>
              </w:rPr>
            </w:pPr>
            <w:r w:rsidRPr="006C7FF8">
              <w:rPr>
                <w:color w:val="000000"/>
                <w:lang w:val="bg-BG" w:eastAsia="bg-BG"/>
              </w:rPr>
              <w:t>251</w:t>
            </w:r>
          </w:p>
        </w:tc>
      </w:tr>
      <w:tr w:rsidR="00100C84" w:rsidRPr="006C7FF8" w14:paraId="059BCAB0"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646638E" w14:textId="77777777" w:rsidR="00100C84" w:rsidRPr="006C7FF8" w:rsidRDefault="00100C84" w:rsidP="005854BF">
            <w:pPr>
              <w:rPr>
                <w:color w:val="000000"/>
                <w:lang w:val="bg-BG" w:eastAsia="bg-BG"/>
              </w:rPr>
            </w:pPr>
            <w:r w:rsidRPr="006C7FF8">
              <w:rPr>
                <w:color w:val="000000"/>
                <w:lang w:val="bg-BG" w:eastAsia="bg-BG"/>
              </w:rPr>
              <w:t>26</w:t>
            </w:r>
          </w:p>
        </w:tc>
        <w:tc>
          <w:tcPr>
            <w:tcW w:w="8080" w:type="dxa"/>
            <w:tcBorders>
              <w:top w:val="nil"/>
              <w:left w:val="nil"/>
              <w:bottom w:val="single" w:sz="4" w:space="0" w:color="auto"/>
              <w:right w:val="single" w:sz="4" w:space="0" w:color="auto"/>
            </w:tcBorders>
            <w:noWrap/>
            <w:vAlign w:val="bottom"/>
            <w:hideMark/>
          </w:tcPr>
          <w:p w14:paraId="656626A9"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Шумен</w:t>
            </w:r>
          </w:p>
        </w:tc>
        <w:tc>
          <w:tcPr>
            <w:tcW w:w="741" w:type="dxa"/>
            <w:tcBorders>
              <w:top w:val="nil"/>
              <w:left w:val="nil"/>
              <w:bottom w:val="single" w:sz="4" w:space="0" w:color="auto"/>
              <w:right w:val="single" w:sz="4" w:space="0" w:color="auto"/>
            </w:tcBorders>
            <w:noWrap/>
            <w:vAlign w:val="bottom"/>
            <w:hideMark/>
          </w:tcPr>
          <w:p w14:paraId="1AE606B3" w14:textId="77777777" w:rsidR="00100C84" w:rsidRPr="006C7FF8" w:rsidRDefault="00100C84" w:rsidP="005854BF">
            <w:pPr>
              <w:jc w:val="center"/>
              <w:rPr>
                <w:color w:val="000000"/>
                <w:lang w:val="bg-BG" w:eastAsia="bg-BG"/>
              </w:rPr>
            </w:pPr>
            <w:r w:rsidRPr="006C7FF8">
              <w:rPr>
                <w:color w:val="000000"/>
                <w:lang w:val="bg-BG" w:eastAsia="bg-BG"/>
              </w:rPr>
              <w:t>221</w:t>
            </w:r>
          </w:p>
        </w:tc>
      </w:tr>
      <w:tr w:rsidR="00100C84" w:rsidRPr="006C7FF8" w14:paraId="6CAB983C"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44BB6441" w14:textId="77777777" w:rsidR="00100C84" w:rsidRPr="006C7FF8" w:rsidRDefault="00100C84" w:rsidP="005854BF">
            <w:pPr>
              <w:rPr>
                <w:color w:val="000000"/>
                <w:lang w:val="bg-BG" w:eastAsia="bg-BG"/>
              </w:rPr>
            </w:pPr>
            <w:r w:rsidRPr="006C7FF8">
              <w:rPr>
                <w:color w:val="000000"/>
                <w:lang w:val="bg-BG" w:eastAsia="bg-BG"/>
              </w:rPr>
              <w:t>27</w:t>
            </w:r>
          </w:p>
        </w:tc>
        <w:tc>
          <w:tcPr>
            <w:tcW w:w="8080" w:type="dxa"/>
            <w:tcBorders>
              <w:top w:val="nil"/>
              <w:left w:val="nil"/>
              <w:bottom w:val="single" w:sz="4" w:space="0" w:color="auto"/>
              <w:right w:val="single" w:sz="4" w:space="0" w:color="auto"/>
            </w:tcBorders>
            <w:noWrap/>
            <w:vAlign w:val="bottom"/>
            <w:hideMark/>
          </w:tcPr>
          <w:p w14:paraId="6401F2CB"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 Ямбол</w:t>
            </w:r>
          </w:p>
        </w:tc>
        <w:tc>
          <w:tcPr>
            <w:tcW w:w="741" w:type="dxa"/>
            <w:tcBorders>
              <w:top w:val="nil"/>
              <w:left w:val="nil"/>
              <w:bottom w:val="single" w:sz="4" w:space="0" w:color="auto"/>
              <w:right w:val="single" w:sz="4" w:space="0" w:color="auto"/>
            </w:tcBorders>
            <w:noWrap/>
            <w:vAlign w:val="bottom"/>
            <w:hideMark/>
          </w:tcPr>
          <w:p w14:paraId="39CC4624" w14:textId="77777777" w:rsidR="00100C84" w:rsidRPr="006C7FF8" w:rsidRDefault="00100C84" w:rsidP="005854BF">
            <w:pPr>
              <w:jc w:val="center"/>
              <w:rPr>
                <w:color w:val="000000"/>
                <w:lang w:val="bg-BG" w:eastAsia="bg-BG"/>
              </w:rPr>
            </w:pPr>
            <w:r w:rsidRPr="006C7FF8">
              <w:rPr>
                <w:color w:val="000000"/>
                <w:lang w:val="bg-BG" w:eastAsia="bg-BG"/>
              </w:rPr>
              <w:t>207</w:t>
            </w:r>
          </w:p>
        </w:tc>
      </w:tr>
      <w:tr w:rsidR="00100C84" w:rsidRPr="006C7FF8" w14:paraId="3D13A97E"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0DFC28BE" w14:textId="77777777" w:rsidR="00100C84" w:rsidRPr="006C7FF8" w:rsidRDefault="00100C84" w:rsidP="005854BF">
            <w:pPr>
              <w:rPr>
                <w:color w:val="000000"/>
                <w:lang w:val="bg-BG" w:eastAsia="bg-BG"/>
              </w:rPr>
            </w:pPr>
            <w:r w:rsidRPr="006C7FF8">
              <w:rPr>
                <w:color w:val="000000"/>
                <w:lang w:val="bg-BG" w:eastAsia="bg-BG"/>
              </w:rPr>
              <w:t>28</w:t>
            </w:r>
          </w:p>
        </w:tc>
        <w:tc>
          <w:tcPr>
            <w:tcW w:w="8080" w:type="dxa"/>
            <w:tcBorders>
              <w:top w:val="nil"/>
              <w:left w:val="nil"/>
              <w:bottom w:val="single" w:sz="4" w:space="0" w:color="auto"/>
              <w:right w:val="single" w:sz="4" w:space="0" w:color="auto"/>
            </w:tcBorders>
            <w:noWrap/>
            <w:vAlign w:val="bottom"/>
            <w:hideMark/>
          </w:tcPr>
          <w:p w14:paraId="1DB3A6B7" w14:textId="77777777" w:rsidR="00100C84" w:rsidRPr="006C7FF8" w:rsidRDefault="00100C84" w:rsidP="005854BF">
            <w:pPr>
              <w:rPr>
                <w:color w:val="000000"/>
                <w:lang w:val="bg-BG" w:eastAsia="bg-BG"/>
              </w:rPr>
            </w:pPr>
            <w:r w:rsidRPr="006C7FF8">
              <w:rPr>
                <w:color w:val="000000"/>
                <w:lang w:val="bg-BG" w:eastAsia="bg-BG"/>
              </w:rPr>
              <w:t>Център за спешна медицинска помощ по въздуха</w:t>
            </w:r>
          </w:p>
        </w:tc>
        <w:tc>
          <w:tcPr>
            <w:tcW w:w="741" w:type="dxa"/>
            <w:tcBorders>
              <w:top w:val="nil"/>
              <w:left w:val="nil"/>
              <w:bottom w:val="single" w:sz="4" w:space="0" w:color="auto"/>
              <w:right w:val="single" w:sz="4" w:space="0" w:color="auto"/>
            </w:tcBorders>
            <w:noWrap/>
            <w:vAlign w:val="bottom"/>
            <w:hideMark/>
          </w:tcPr>
          <w:p w14:paraId="100F7BF9" w14:textId="77777777" w:rsidR="00100C84" w:rsidRPr="006C7FF8" w:rsidRDefault="00100C84" w:rsidP="005854BF">
            <w:pPr>
              <w:jc w:val="center"/>
              <w:rPr>
                <w:color w:val="000000"/>
                <w:lang w:val="bg-BG" w:eastAsia="bg-BG"/>
              </w:rPr>
            </w:pPr>
            <w:r w:rsidRPr="006C7FF8">
              <w:rPr>
                <w:color w:val="000000"/>
                <w:lang w:val="bg-BG" w:eastAsia="bg-BG"/>
              </w:rPr>
              <w:t>68</w:t>
            </w:r>
          </w:p>
        </w:tc>
      </w:tr>
      <w:tr w:rsidR="00100C84" w:rsidRPr="006C7FF8" w14:paraId="649D8C53"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365A1CCB" w14:textId="77777777" w:rsidR="00100C84" w:rsidRPr="006C7FF8" w:rsidRDefault="00100C84" w:rsidP="005854BF">
            <w:pPr>
              <w:jc w:val="center"/>
              <w:rPr>
                <w:b/>
                <w:bCs/>
                <w:color w:val="000000"/>
                <w:lang w:val="bg-BG" w:eastAsia="bg-BG"/>
              </w:rPr>
            </w:pPr>
            <w:r w:rsidRPr="006C7FF8">
              <w:rPr>
                <w:b/>
                <w:bCs/>
                <w:color w:val="000000"/>
                <w:lang w:val="bg-BG" w:eastAsia="bg-BG"/>
              </w:rPr>
              <w:t> </w:t>
            </w:r>
          </w:p>
        </w:tc>
        <w:tc>
          <w:tcPr>
            <w:tcW w:w="8080" w:type="dxa"/>
            <w:tcBorders>
              <w:top w:val="nil"/>
              <w:left w:val="nil"/>
              <w:bottom w:val="single" w:sz="4" w:space="0" w:color="auto"/>
              <w:right w:val="single" w:sz="4" w:space="0" w:color="auto"/>
            </w:tcBorders>
            <w:noWrap/>
            <w:vAlign w:val="bottom"/>
            <w:hideMark/>
          </w:tcPr>
          <w:p w14:paraId="3A0F5F4E" w14:textId="77777777" w:rsidR="00100C84" w:rsidRPr="006C7FF8" w:rsidRDefault="00100C84" w:rsidP="005854BF">
            <w:pPr>
              <w:jc w:val="center"/>
              <w:rPr>
                <w:b/>
                <w:bCs/>
                <w:color w:val="000000"/>
                <w:lang w:val="bg-BG" w:eastAsia="bg-BG"/>
              </w:rPr>
            </w:pPr>
            <w:r w:rsidRPr="006C7FF8">
              <w:rPr>
                <w:b/>
                <w:bCs/>
                <w:color w:val="000000"/>
                <w:lang w:val="bg-BG" w:eastAsia="bg-BG"/>
              </w:rPr>
              <w:t xml:space="preserve">ОБЩО </w:t>
            </w:r>
          </w:p>
        </w:tc>
        <w:tc>
          <w:tcPr>
            <w:tcW w:w="741" w:type="dxa"/>
            <w:tcBorders>
              <w:top w:val="nil"/>
              <w:left w:val="nil"/>
              <w:bottom w:val="single" w:sz="4" w:space="0" w:color="auto"/>
              <w:right w:val="single" w:sz="4" w:space="0" w:color="auto"/>
            </w:tcBorders>
            <w:noWrap/>
            <w:vAlign w:val="bottom"/>
            <w:hideMark/>
          </w:tcPr>
          <w:p w14:paraId="7AC7F8B7" w14:textId="77777777" w:rsidR="00100C84" w:rsidRPr="006C7FF8" w:rsidRDefault="00100C84" w:rsidP="005854BF">
            <w:pPr>
              <w:jc w:val="center"/>
              <w:rPr>
                <w:b/>
                <w:bCs/>
                <w:color w:val="000000"/>
                <w:lang w:val="bg-BG" w:eastAsia="bg-BG"/>
              </w:rPr>
            </w:pPr>
            <w:r w:rsidRPr="006C7FF8">
              <w:rPr>
                <w:b/>
                <w:bCs/>
                <w:color w:val="000000"/>
                <w:lang w:val="bg-BG" w:eastAsia="bg-BG"/>
              </w:rPr>
              <w:t>7227</w:t>
            </w:r>
          </w:p>
        </w:tc>
      </w:tr>
      <w:tr w:rsidR="00100C84" w:rsidRPr="006C7FF8" w14:paraId="7A18FDFE" w14:textId="77777777" w:rsidTr="005854BF">
        <w:trPr>
          <w:trHeight w:val="630"/>
        </w:trPr>
        <w:tc>
          <w:tcPr>
            <w:tcW w:w="906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B1D3222" w14:textId="77777777" w:rsidR="00100C84" w:rsidRPr="006C7FF8" w:rsidRDefault="00100C84" w:rsidP="005854BF">
            <w:pPr>
              <w:jc w:val="center"/>
              <w:rPr>
                <w:b/>
                <w:bCs/>
                <w:lang w:val="bg-BG" w:eastAsia="bg-BG"/>
              </w:rPr>
            </w:pPr>
            <w:r w:rsidRPr="006C7FF8">
              <w:rPr>
                <w:b/>
                <w:bCs/>
                <w:lang w:val="bg-BG" w:eastAsia="bg-BG"/>
              </w:rPr>
              <w:t xml:space="preserve">ЦЕНТРОВЕ ПО ТРАНСФУЗИОННА ХЕМАТОЛОГИЯ  </w:t>
            </w:r>
          </w:p>
        </w:tc>
      </w:tr>
      <w:tr w:rsidR="00100C84" w:rsidRPr="006C7FF8" w14:paraId="1EDF69E4"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2BD4E998" w14:textId="77777777" w:rsidR="00100C84" w:rsidRPr="006C7FF8" w:rsidRDefault="00100C84" w:rsidP="005854BF">
            <w:pPr>
              <w:rPr>
                <w:lang w:val="bg-BG" w:eastAsia="bg-BG"/>
              </w:rPr>
            </w:pPr>
            <w:r w:rsidRPr="006C7FF8">
              <w:rPr>
                <w:lang w:val="bg-BG" w:eastAsia="bg-BG"/>
              </w:rPr>
              <w:t>1</w:t>
            </w:r>
          </w:p>
        </w:tc>
        <w:tc>
          <w:tcPr>
            <w:tcW w:w="8080" w:type="dxa"/>
            <w:tcBorders>
              <w:top w:val="nil"/>
              <w:left w:val="nil"/>
              <w:bottom w:val="single" w:sz="4" w:space="0" w:color="auto"/>
              <w:right w:val="single" w:sz="4" w:space="0" w:color="auto"/>
            </w:tcBorders>
            <w:shd w:val="clear" w:color="000000" w:fill="FFFFFF"/>
            <w:vAlign w:val="center"/>
            <w:hideMark/>
          </w:tcPr>
          <w:p w14:paraId="22122A7C" w14:textId="77777777" w:rsidR="00100C84" w:rsidRPr="006C7FF8" w:rsidRDefault="00100C84" w:rsidP="005854BF">
            <w:pPr>
              <w:rPr>
                <w:lang w:val="bg-BG" w:eastAsia="bg-BG"/>
              </w:rPr>
            </w:pPr>
            <w:r w:rsidRPr="006C7FF8">
              <w:rPr>
                <w:lang w:val="bg-BG" w:eastAsia="bg-BG"/>
              </w:rPr>
              <w:t xml:space="preserve">Национален център по </w:t>
            </w:r>
            <w:r w:rsidRPr="006C7FF8">
              <w:rPr>
                <w:color w:val="000000"/>
                <w:lang w:val="bg-BG" w:eastAsia="bg-BG"/>
              </w:rPr>
              <w:t>трансфузионна хематология - София</w:t>
            </w:r>
          </w:p>
        </w:tc>
        <w:tc>
          <w:tcPr>
            <w:tcW w:w="741" w:type="dxa"/>
            <w:tcBorders>
              <w:top w:val="nil"/>
              <w:left w:val="nil"/>
              <w:bottom w:val="single" w:sz="4" w:space="0" w:color="auto"/>
              <w:right w:val="single" w:sz="4" w:space="0" w:color="auto"/>
            </w:tcBorders>
            <w:shd w:val="clear" w:color="000000" w:fill="FFFFFF"/>
            <w:vAlign w:val="center"/>
            <w:hideMark/>
          </w:tcPr>
          <w:p w14:paraId="2DF4AEB7" w14:textId="77777777" w:rsidR="00100C84" w:rsidRPr="006C7FF8" w:rsidRDefault="00100C84" w:rsidP="005854BF">
            <w:pPr>
              <w:jc w:val="center"/>
              <w:rPr>
                <w:lang w:val="bg-BG" w:eastAsia="bg-BG"/>
              </w:rPr>
            </w:pPr>
            <w:r w:rsidRPr="006C7FF8">
              <w:rPr>
                <w:lang w:val="bg-BG" w:eastAsia="bg-BG"/>
              </w:rPr>
              <w:t>196</w:t>
            </w:r>
          </w:p>
        </w:tc>
      </w:tr>
      <w:tr w:rsidR="00100C84" w:rsidRPr="006C7FF8" w14:paraId="4481B6D1"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7BEE0746" w14:textId="77777777" w:rsidR="00100C84" w:rsidRPr="006C7FF8" w:rsidRDefault="00100C84" w:rsidP="005854BF">
            <w:pPr>
              <w:rPr>
                <w:lang w:val="bg-BG" w:eastAsia="bg-BG"/>
              </w:rPr>
            </w:pPr>
            <w:r w:rsidRPr="006C7FF8">
              <w:rPr>
                <w:lang w:val="bg-BG" w:eastAsia="bg-BG"/>
              </w:rPr>
              <w:t>2</w:t>
            </w:r>
          </w:p>
        </w:tc>
        <w:tc>
          <w:tcPr>
            <w:tcW w:w="8080" w:type="dxa"/>
            <w:tcBorders>
              <w:top w:val="nil"/>
              <w:left w:val="nil"/>
              <w:bottom w:val="single" w:sz="4" w:space="0" w:color="auto"/>
              <w:right w:val="single" w:sz="4" w:space="0" w:color="auto"/>
            </w:tcBorders>
            <w:shd w:val="clear" w:color="000000" w:fill="FFFFFF"/>
            <w:vAlign w:val="center"/>
            <w:hideMark/>
          </w:tcPr>
          <w:p w14:paraId="7599F227" w14:textId="77777777" w:rsidR="00100C84" w:rsidRPr="006C7FF8" w:rsidRDefault="00100C84" w:rsidP="005854BF">
            <w:pPr>
              <w:rPr>
                <w:lang w:val="bg-BG" w:eastAsia="bg-BG"/>
              </w:rPr>
            </w:pPr>
            <w:r w:rsidRPr="006C7FF8">
              <w:rPr>
                <w:lang w:val="bg-BG" w:eastAsia="bg-BG"/>
              </w:rPr>
              <w:t xml:space="preserve">Районен център за </w:t>
            </w:r>
            <w:r w:rsidRPr="006C7FF8">
              <w:rPr>
                <w:color w:val="000000"/>
                <w:lang w:val="bg-BG" w:eastAsia="bg-BG"/>
              </w:rPr>
              <w:t>трансфузионна хематология - Варна</w:t>
            </w:r>
          </w:p>
        </w:tc>
        <w:tc>
          <w:tcPr>
            <w:tcW w:w="741" w:type="dxa"/>
            <w:tcBorders>
              <w:top w:val="nil"/>
              <w:left w:val="nil"/>
              <w:bottom w:val="single" w:sz="4" w:space="0" w:color="auto"/>
              <w:right w:val="single" w:sz="4" w:space="0" w:color="auto"/>
            </w:tcBorders>
            <w:shd w:val="clear" w:color="000000" w:fill="FFFFFF"/>
            <w:vAlign w:val="center"/>
            <w:hideMark/>
          </w:tcPr>
          <w:p w14:paraId="2DEBA766" w14:textId="77777777" w:rsidR="00100C84" w:rsidRPr="006C7FF8" w:rsidRDefault="00100C84" w:rsidP="005854BF">
            <w:pPr>
              <w:jc w:val="center"/>
              <w:rPr>
                <w:lang w:val="bg-BG" w:eastAsia="bg-BG"/>
              </w:rPr>
            </w:pPr>
            <w:r w:rsidRPr="006C7FF8">
              <w:rPr>
                <w:lang w:val="bg-BG" w:eastAsia="bg-BG"/>
              </w:rPr>
              <w:t>56</w:t>
            </w:r>
          </w:p>
        </w:tc>
      </w:tr>
      <w:tr w:rsidR="00100C84" w:rsidRPr="006C7FF8" w14:paraId="75C16C00"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F4F43B2" w14:textId="77777777" w:rsidR="00100C84" w:rsidRPr="006C7FF8" w:rsidRDefault="00100C84" w:rsidP="005854BF">
            <w:pPr>
              <w:rPr>
                <w:lang w:val="bg-BG" w:eastAsia="bg-BG"/>
              </w:rPr>
            </w:pPr>
            <w:r w:rsidRPr="006C7FF8">
              <w:rPr>
                <w:lang w:val="bg-BG" w:eastAsia="bg-BG"/>
              </w:rPr>
              <w:t>3</w:t>
            </w:r>
          </w:p>
        </w:tc>
        <w:tc>
          <w:tcPr>
            <w:tcW w:w="8080" w:type="dxa"/>
            <w:tcBorders>
              <w:top w:val="nil"/>
              <w:left w:val="nil"/>
              <w:bottom w:val="single" w:sz="4" w:space="0" w:color="auto"/>
              <w:right w:val="single" w:sz="4" w:space="0" w:color="auto"/>
            </w:tcBorders>
            <w:shd w:val="clear" w:color="000000" w:fill="FFFFFF"/>
            <w:vAlign w:val="center"/>
            <w:hideMark/>
          </w:tcPr>
          <w:p w14:paraId="5EE4E059" w14:textId="77777777" w:rsidR="00100C84" w:rsidRPr="006C7FF8" w:rsidRDefault="00100C84" w:rsidP="005854BF">
            <w:pPr>
              <w:rPr>
                <w:lang w:val="bg-BG" w:eastAsia="bg-BG"/>
              </w:rPr>
            </w:pPr>
            <w:r w:rsidRPr="006C7FF8">
              <w:rPr>
                <w:lang w:val="bg-BG" w:eastAsia="bg-BG"/>
              </w:rPr>
              <w:t xml:space="preserve">Районен център за </w:t>
            </w:r>
            <w:r w:rsidRPr="006C7FF8">
              <w:rPr>
                <w:color w:val="000000"/>
                <w:lang w:val="bg-BG" w:eastAsia="bg-BG"/>
              </w:rPr>
              <w:t>трансфузионна хематология - Плевен</w:t>
            </w:r>
          </w:p>
        </w:tc>
        <w:tc>
          <w:tcPr>
            <w:tcW w:w="741" w:type="dxa"/>
            <w:tcBorders>
              <w:top w:val="nil"/>
              <w:left w:val="nil"/>
              <w:bottom w:val="single" w:sz="4" w:space="0" w:color="auto"/>
              <w:right w:val="single" w:sz="4" w:space="0" w:color="auto"/>
            </w:tcBorders>
            <w:shd w:val="clear" w:color="000000" w:fill="FFFFFF"/>
            <w:vAlign w:val="center"/>
            <w:hideMark/>
          </w:tcPr>
          <w:p w14:paraId="0D7FAAA0" w14:textId="77777777" w:rsidR="00100C84" w:rsidRPr="006C7FF8" w:rsidRDefault="00100C84" w:rsidP="005854BF">
            <w:pPr>
              <w:jc w:val="center"/>
              <w:rPr>
                <w:lang w:val="bg-BG" w:eastAsia="bg-BG"/>
              </w:rPr>
            </w:pPr>
            <w:r w:rsidRPr="006C7FF8">
              <w:rPr>
                <w:lang w:val="bg-BG" w:eastAsia="bg-BG"/>
              </w:rPr>
              <w:t>70</w:t>
            </w:r>
          </w:p>
        </w:tc>
      </w:tr>
      <w:tr w:rsidR="00100C84" w:rsidRPr="006C7FF8" w14:paraId="65CBD37E" w14:textId="77777777" w:rsidTr="005854BF">
        <w:trPr>
          <w:trHeight w:val="353"/>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8593ED4" w14:textId="77777777" w:rsidR="00100C84" w:rsidRPr="006C7FF8" w:rsidRDefault="00100C84" w:rsidP="005854BF">
            <w:pPr>
              <w:rPr>
                <w:lang w:val="bg-BG" w:eastAsia="bg-BG"/>
              </w:rPr>
            </w:pPr>
            <w:r w:rsidRPr="006C7FF8">
              <w:rPr>
                <w:lang w:val="bg-BG" w:eastAsia="bg-BG"/>
              </w:rPr>
              <w:t>4</w:t>
            </w:r>
          </w:p>
        </w:tc>
        <w:tc>
          <w:tcPr>
            <w:tcW w:w="8080" w:type="dxa"/>
            <w:tcBorders>
              <w:top w:val="nil"/>
              <w:left w:val="nil"/>
              <w:bottom w:val="single" w:sz="4" w:space="0" w:color="auto"/>
              <w:right w:val="single" w:sz="4" w:space="0" w:color="auto"/>
            </w:tcBorders>
            <w:shd w:val="clear" w:color="000000" w:fill="FFFFFF"/>
            <w:vAlign w:val="center"/>
            <w:hideMark/>
          </w:tcPr>
          <w:p w14:paraId="32CC0430" w14:textId="77777777" w:rsidR="00100C84" w:rsidRPr="006C7FF8" w:rsidRDefault="00100C84" w:rsidP="005854BF">
            <w:pPr>
              <w:rPr>
                <w:lang w:val="bg-BG" w:eastAsia="bg-BG"/>
              </w:rPr>
            </w:pPr>
            <w:r w:rsidRPr="006C7FF8">
              <w:rPr>
                <w:lang w:val="bg-BG" w:eastAsia="bg-BG"/>
              </w:rPr>
              <w:t xml:space="preserve">Районен център за </w:t>
            </w:r>
            <w:r w:rsidRPr="006C7FF8">
              <w:rPr>
                <w:color w:val="000000"/>
                <w:lang w:val="bg-BG" w:eastAsia="bg-BG"/>
              </w:rPr>
              <w:t>трансфузионна хематология - Пловдив</w:t>
            </w:r>
          </w:p>
        </w:tc>
        <w:tc>
          <w:tcPr>
            <w:tcW w:w="741" w:type="dxa"/>
            <w:tcBorders>
              <w:top w:val="nil"/>
              <w:left w:val="nil"/>
              <w:bottom w:val="single" w:sz="4" w:space="0" w:color="auto"/>
              <w:right w:val="single" w:sz="4" w:space="0" w:color="auto"/>
            </w:tcBorders>
            <w:shd w:val="clear" w:color="000000" w:fill="FFFFFF"/>
            <w:vAlign w:val="center"/>
            <w:hideMark/>
          </w:tcPr>
          <w:p w14:paraId="57C96F9E" w14:textId="77777777" w:rsidR="00100C84" w:rsidRPr="006C7FF8" w:rsidRDefault="00100C84" w:rsidP="005854BF">
            <w:pPr>
              <w:jc w:val="center"/>
              <w:rPr>
                <w:lang w:val="bg-BG" w:eastAsia="bg-BG"/>
              </w:rPr>
            </w:pPr>
            <w:r w:rsidRPr="006C7FF8">
              <w:rPr>
                <w:lang w:val="bg-BG" w:eastAsia="bg-BG"/>
              </w:rPr>
              <w:t>133</w:t>
            </w:r>
          </w:p>
        </w:tc>
      </w:tr>
      <w:tr w:rsidR="00100C84" w:rsidRPr="006C7FF8" w14:paraId="0A244E4C" w14:textId="77777777" w:rsidTr="005854BF">
        <w:trPr>
          <w:trHeight w:val="273"/>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577D7378" w14:textId="77777777" w:rsidR="00100C84" w:rsidRPr="006C7FF8" w:rsidRDefault="00100C84" w:rsidP="005854BF">
            <w:pPr>
              <w:rPr>
                <w:lang w:val="bg-BG" w:eastAsia="bg-BG"/>
              </w:rPr>
            </w:pPr>
            <w:r w:rsidRPr="006C7FF8">
              <w:rPr>
                <w:lang w:val="bg-BG" w:eastAsia="bg-BG"/>
              </w:rPr>
              <w:t>5</w:t>
            </w:r>
          </w:p>
        </w:tc>
        <w:tc>
          <w:tcPr>
            <w:tcW w:w="8080" w:type="dxa"/>
            <w:tcBorders>
              <w:top w:val="nil"/>
              <w:left w:val="nil"/>
              <w:bottom w:val="single" w:sz="4" w:space="0" w:color="auto"/>
              <w:right w:val="single" w:sz="4" w:space="0" w:color="auto"/>
            </w:tcBorders>
            <w:shd w:val="clear" w:color="000000" w:fill="FFFFFF"/>
            <w:vAlign w:val="center"/>
            <w:hideMark/>
          </w:tcPr>
          <w:p w14:paraId="02C3B59D" w14:textId="77777777" w:rsidR="00100C84" w:rsidRPr="006C7FF8" w:rsidRDefault="00100C84" w:rsidP="005854BF">
            <w:pPr>
              <w:rPr>
                <w:lang w:val="bg-BG" w:eastAsia="bg-BG"/>
              </w:rPr>
            </w:pPr>
            <w:r w:rsidRPr="006C7FF8">
              <w:rPr>
                <w:lang w:val="bg-BG" w:eastAsia="bg-BG"/>
              </w:rPr>
              <w:t xml:space="preserve">Районен център за </w:t>
            </w:r>
            <w:r w:rsidRPr="006C7FF8">
              <w:rPr>
                <w:color w:val="000000"/>
                <w:lang w:val="bg-BG" w:eastAsia="bg-BG"/>
              </w:rPr>
              <w:t>трансфузионна хематология - Стара Загора</w:t>
            </w:r>
          </w:p>
        </w:tc>
        <w:tc>
          <w:tcPr>
            <w:tcW w:w="741" w:type="dxa"/>
            <w:tcBorders>
              <w:top w:val="nil"/>
              <w:left w:val="nil"/>
              <w:bottom w:val="single" w:sz="4" w:space="0" w:color="auto"/>
              <w:right w:val="single" w:sz="4" w:space="0" w:color="auto"/>
            </w:tcBorders>
            <w:shd w:val="clear" w:color="000000" w:fill="FFFFFF"/>
            <w:vAlign w:val="center"/>
            <w:hideMark/>
          </w:tcPr>
          <w:p w14:paraId="291AF48B" w14:textId="77777777" w:rsidR="00100C84" w:rsidRPr="006C7FF8" w:rsidRDefault="00100C84" w:rsidP="005854BF">
            <w:pPr>
              <w:jc w:val="center"/>
              <w:rPr>
                <w:lang w:val="bg-BG" w:eastAsia="bg-BG"/>
              </w:rPr>
            </w:pPr>
            <w:r w:rsidRPr="006C7FF8">
              <w:rPr>
                <w:lang w:val="bg-BG" w:eastAsia="bg-BG"/>
              </w:rPr>
              <w:t>56</w:t>
            </w:r>
          </w:p>
        </w:tc>
      </w:tr>
      <w:tr w:rsidR="00100C84" w:rsidRPr="006C7FF8" w14:paraId="1972E14F"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2DDC5CE7" w14:textId="77777777" w:rsidR="00100C84" w:rsidRPr="006C7FF8" w:rsidRDefault="00100C84" w:rsidP="005854BF">
            <w:pPr>
              <w:rPr>
                <w:lang w:val="bg-BG" w:eastAsia="bg-BG"/>
              </w:rPr>
            </w:pPr>
            <w:r w:rsidRPr="006C7FF8">
              <w:rPr>
                <w:lang w:val="bg-BG" w:eastAsia="bg-BG"/>
              </w:rPr>
              <w:t>6</w:t>
            </w:r>
          </w:p>
        </w:tc>
        <w:tc>
          <w:tcPr>
            <w:tcW w:w="8080" w:type="dxa"/>
            <w:tcBorders>
              <w:top w:val="nil"/>
              <w:left w:val="nil"/>
              <w:bottom w:val="single" w:sz="4" w:space="0" w:color="auto"/>
              <w:right w:val="single" w:sz="4" w:space="0" w:color="auto"/>
            </w:tcBorders>
            <w:shd w:val="clear" w:color="000000" w:fill="FFFFFF"/>
            <w:vAlign w:val="center"/>
            <w:hideMark/>
          </w:tcPr>
          <w:p w14:paraId="79E4D298" w14:textId="77777777" w:rsidR="00100C84" w:rsidRPr="006C7FF8" w:rsidRDefault="00100C84" w:rsidP="005854BF">
            <w:pPr>
              <w:rPr>
                <w:lang w:val="bg-BG" w:eastAsia="bg-BG"/>
              </w:rPr>
            </w:pPr>
            <w:r w:rsidRPr="006C7FF8">
              <w:rPr>
                <w:lang w:val="bg-BG" w:eastAsia="bg-BG"/>
              </w:rPr>
              <w:t xml:space="preserve">Районен център за </w:t>
            </w:r>
            <w:r w:rsidRPr="006C7FF8">
              <w:rPr>
                <w:color w:val="000000"/>
                <w:lang w:val="bg-BG" w:eastAsia="bg-BG"/>
              </w:rPr>
              <w:t>трансфузионна хематология - Бургас</w:t>
            </w:r>
          </w:p>
        </w:tc>
        <w:tc>
          <w:tcPr>
            <w:tcW w:w="741" w:type="dxa"/>
            <w:tcBorders>
              <w:top w:val="nil"/>
              <w:left w:val="nil"/>
              <w:bottom w:val="single" w:sz="4" w:space="0" w:color="auto"/>
              <w:right w:val="single" w:sz="4" w:space="0" w:color="auto"/>
            </w:tcBorders>
            <w:shd w:val="clear" w:color="000000" w:fill="FFFFFF"/>
            <w:vAlign w:val="center"/>
            <w:hideMark/>
          </w:tcPr>
          <w:p w14:paraId="5A7018C3" w14:textId="77777777" w:rsidR="00100C84" w:rsidRPr="006C7FF8" w:rsidRDefault="00100C84" w:rsidP="005854BF">
            <w:pPr>
              <w:jc w:val="center"/>
              <w:rPr>
                <w:lang w:val="bg-BG" w:eastAsia="bg-BG"/>
              </w:rPr>
            </w:pPr>
            <w:r w:rsidRPr="006C7FF8">
              <w:rPr>
                <w:lang w:val="bg-BG" w:eastAsia="bg-BG"/>
              </w:rPr>
              <w:t>58</w:t>
            </w:r>
          </w:p>
        </w:tc>
      </w:tr>
      <w:tr w:rsidR="00100C84" w:rsidRPr="006C7FF8" w14:paraId="6515DA30"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673A5FD3" w14:textId="77777777" w:rsidR="00100C84" w:rsidRPr="006C7FF8" w:rsidRDefault="00100C84" w:rsidP="005854BF">
            <w:pPr>
              <w:jc w:val="center"/>
              <w:rPr>
                <w:b/>
                <w:bCs/>
                <w:lang w:val="bg-BG" w:eastAsia="bg-BG"/>
              </w:rPr>
            </w:pPr>
            <w:r w:rsidRPr="006C7FF8">
              <w:rPr>
                <w:b/>
                <w:bCs/>
                <w:lang w:val="bg-BG" w:eastAsia="bg-BG"/>
              </w:rPr>
              <w:t> </w:t>
            </w:r>
          </w:p>
        </w:tc>
        <w:tc>
          <w:tcPr>
            <w:tcW w:w="8080" w:type="dxa"/>
            <w:tcBorders>
              <w:top w:val="nil"/>
              <w:left w:val="nil"/>
              <w:bottom w:val="single" w:sz="4" w:space="0" w:color="auto"/>
              <w:right w:val="single" w:sz="4" w:space="0" w:color="auto"/>
            </w:tcBorders>
            <w:shd w:val="clear" w:color="000000" w:fill="FFFFFF"/>
            <w:vAlign w:val="center"/>
            <w:hideMark/>
          </w:tcPr>
          <w:p w14:paraId="457B1079" w14:textId="77777777" w:rsidR="00100C84" w:rsidRPr="006C7FF8" w:rsidRDefault="00100C84" w:rsidP="005854BF">
            <w:pPr>
              <w:jc w:val="center"/>
              <w:rPr>
                <w:b/>
                <w:bCs/>
                <w:lang w:val="bg-BG" w:eastAsia="bg-BG"/>
              </w:rPr>
            </w:pPr>
            <w:r w:rsidRPr="006C7FF8">
              <w:rPr>
                <w:b/>
                <w:bCs/>
                <w:lang w:val="bg-BG" w:eastAsia="bg-BG"/>
              </w:rPr>
              <w:t>ОБЩО</w:t>
            </w:r>
          </w:p>
        </w:tc>
        <w:tc>
          <w:tcPr>
            <w:tcW w:w="741" w:type="dxa"/>
            <w:tcBorders>
              <w:top w:val="nil"/>
              <w:left w:val="nil"/>
              <w:bottom w:val="single" w:sz="4" w:space="0" w:color="auto"/>
              <w:right w:val="single" w:sz="4" w:space="0" w:color="auto"/>
            </w:tcBorders>
            <w:shd w:val="clear" w:color="000000" w:fill="FFFFFF"/>
            <w:vAlign w:val="center"/>
            <w:hideMark/>
          </w:tcPr>
          <w:p w14:paraId="1D33BE3D" w14:textId="77777777" w:rsidR="00100C84" w:rsidRPr="006C7FF8" w:rsidRDefault="00100C84" w:rsidP="005854BF">
            <w:pPr>
              <w:jc w:val="center"/>
              <w:rPr>
                <w:b/>
                <w:bCs/>
                <w:lang w:val="bg-BG" w:eastAsia="bg-BG"/>
              </w:rPr>
            </w:pPr>
            <w:r w:rsidRPr="006C7FF8">
              <w:rPr>
                <w:b/>
                <w:bCs/>
                <w:lang w:val="bg-BG" w:eastAsia="bg-BG"/>
              </w:rPr>
              <w:t>569</w:t>
            </w:r>
          </w:p>
        </w:tc>
      </w:tr>
      <w:tr w:rsidR="00100C84" w:rsidRPr="006C7FF8" w14:paraId="1396E1E3" w14:textId="77777777" w:rsidTr="005854BF">
        <w:trPr>
          <w:trHeight w:val="315"/>
        </w:trPr>
        <w:tc>
          <w:tcPr>
            <w:tcW w:w="9062" w:type="dxa"/>
            <w:gridSpan w:val="3"/>
            <w:tcBorders>
              <w:top w:val="single" w:sz="4" w:space="0" w:color="auto"/>
              <w:left w:val="single" w:sz="4" w:space="0" w:color="auto"/>
              <w:bottom w:val="single" w:sz="4" w:space="0" w:color="auto"/>
              <w:right w:val="single" w:sz="4" w:space="0" w:color="auto"/>
            </w:tcBorders>
            <w:noWrap/>
            <w:vAlign w:val="bottom"/>
            <w:hideMark/>
          </w:tcPr>
          <w:p w14:paraId="12604DD7" w14:textId="77777777" w:rsidR="00100C84" w:rsidRPr="006C7FF8" w:rsidRDefault="00100C84" w:rsidP="005854BF">
            <w:pPr>
              <w:jc w:val="center"/>
              <w:rPr>
                <w:b/>
                <w:bCs/>
                <w:color w:val="000000"/>
                <w:lang w:val="bg-BG" w:eastAsia="bg-BG"/>
              </w:rPr>
            </w:pPr>
            <w:r w:rsidRPr="006C7FF8">
              <w:rPr>
                <w:b/>
                <w:bCs/>
                <w:color w:val="000000"/>
                <w:lang w:val="bg-BG" w:eastAsia="bg-BG"/>
              </w:rPr>
              <w:t xml:space="preserve">ДЪРЖАВНИ ПСИХИАТРИЧНИ БОЛНИЦИ </w:t>
            </w:r>
          </w:p>
        </w:tc>
      </w:tr>
      <w:tr w:rsidR="00100C84" w:rsidRPr="006C7FF8" w14:paraId="3AFE960F"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E647E75" w14:textId="77777777" w:rsidR="00100C84" w:rsidRPr="006C7FF8" w:rsidRDefault="00100C84" w:rsidP="005854BF">
            <w:pPr>
              <w:rPr>
                <w:lang w:val="bg-BG" w:eastAsia="bg-BG"/>
              </w:rPr>
            </w:pPr>
            <w:r w:rsidRPr="006C7FF8">
              <w:rPr>
                <w:lang w:val="bg-BG" w:eastAsia="bg-BG"/>
              </w:rPr>
              <w:t>1</w:t>
            </w:r>
          </w:p>
        </w:tc>
        <w:tc>
          <w:tcPr>
            <w:tcW w:w="8080" w:type="dxa"/>
            <w:tcBorders>
              <w:top w:val="nil"/>
              <w:left w:val="nil"/>
              <w:bottom w:val="single" w:sz="4" w:space="0" w:color="auto"/>
              <w:right w:val="single" w:sz="4" w:space="0" w:color="auto"/>
            </w:tcBorders>
            <w:shd w:val="clear" w:color="000000" w:fill="FFFFFF"/>
            <w:vAlign w:val="center"/>
            <w:hideMark/>
          </w:tcPr>
          <w:p w14:paraId="105422CD" w14:textId="77777777" w:rsidR="00100C84" w:rsidRPr="006C7FF8" w:rsidRDefault="00100C84" w:rsidP="005854BF">
            <w:pPr>
              <w:rPr>
                <w:lang w:val="bg-BG" w:eastAsia="bg-BG"/>
              </w:rPr>
            </w:pPr>
            <w:r w:rsidRPr="006C7FF8">
              <w:rPr>
                <w:lang w:val="bg-BG" w:eastAsia="bg-BG"/>
              </w:rPr>
              <w:t>Държавна психиатрична болница - Бяла</w:t>
            </w:r>
          </w:p>
        </w:tc>
        <w:tc>
          <w:tcPr>
            <w:tcW w:w="741" w:type="dxa"/>
            <w:tcBorders>
              <w:top w:val="nil"/>
              <w:left w:val="nil"/>
              <w:bottom w:val="single" w:sz="4" w:space="0" w:color="auto"/>
              <w:right w:val="single" w:sz="4" w:space="0" w:color="auto"/>
            </w:tcBorders>
            <w:shd w:val="clear" w:color="000000" w:fill="FFFFFF"/>
            <w:vAlign w:val="center"/>
            <w:hideMark/>
          </w:tcPr>
          <w:p w14:paraId="06C7D337" w14:textId="77777777" w:rsidR="00100C84" w:rsidRPr="006C7FF8" w:rsidRDefault="00100C84" w:rsidP="005854BF">
            <w:pPr>
              <w:jc w:val="center"/>
              <w:rPr>
                <w:lang w:val="bg-BG" w:eastAsia="bg-BG"/>
              </w:rPr>
            </w:pPr>
            <w:r w:rsidRPr="006C7FF8">
              <w:rPr>
                <w:lang w:val="bg-BG" w:eastAsia="bg-BG"/>
              </w:rPr>
              <w:t>132</w:t>
            </w:r>
          </w:p>
        </w:tc>
      </w:tr>
      <w:tr w:rsidR="00100C84" w:rsidRPr="006C7FF8" w14:paraId="268AED69"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53CF9650" w14:textId="77777777" w:rsidR="00100C84" w:rsidRPr="006C7FF8" w:rsidRDefault="00100C84" w:rsidP="005854BF">
            <w:pPr>
              <w:rPr>
                <w:lang w:val="bg-BG" w:eastAsia="bg-BG"/>
              </w:rPr>
            </w:pPr>
            <w:r w:rsidRPr="006C7FF8">
              <w:rPr>
                <w:lang w:val="bg-BG" w:eastAsia="bg-BG"/>
              </w:rPr>
              <w:t>2</w:t>
            </w:r>
          </w:p>
        </w:tc>
        <w:tc>
          <w:tcPr>
            <w:tcW w:w="8080" w:type="dxa"/>
            <w:tcBorders>
              <w:top w:val="nil"/>
              <w:left w:val="nil"/>
              <w:bottom w:val="single" w:sz="4" w:space="0" w:color="auto"/>
              <w:right w:val="single" w:sz="4" w:space="0" w:color="auto"/>
            </w:tcBorders>
            <w:shd w:val="clear" w:color="000000" w:fill="FFFFFF"/>
            <w:vAlign w:val="center"/>
            <w:hideMark/>
          </w:tcPr>
          <w:p w14:paraId="5DC6653C" w14:textId="77777777" w:rsidR="00100C84" w:rsidRPr="006C7FF8" w:rsidRDefault="00100C84" w:rsidP="005854BF">
            <w:pPr>
              <w:rPr>
                <w:lang w:val="bg-BG" w:eastAsia="bg-BG"/>
              </w:rPr>
            </w:pPr>
            <w:r w:rsidRPr="006C7FF8">
              <w:rPr>
                <w:lang w:val="bg-BG" w:eastAsia="bg-BG"/>
              </w:rPr>
              <w:t>Държавна психиатрична болница - Карвуна</w:t>
            </w:r>
          </w:p>
        </w:tc>
        <w:tc>
          <w:tcPr>
            <w:tcW w:w="741" w:type="dxa"/>
            <w:tcBorders>
              <w:top w:val="nil"/>
              <w:left w:val="nil"/>
              <w:bottom w:val="single" w:sz="4" w:space="0" w:color="auto"/>
              <w:right w:val="single" w:sz="4" w:space="0" w:color="auto"/>
            </w:tcBorders>
            <w:shd w:val="clear" w:color="000000" w:fill="FFFFFF"/>
            <w:vAlign w:val="center"/>
            <w:hideMark/>
          </w:tcPr>
          <w:p w14:paraId="1F269766" w14:textId="77777777" w:rsidR="00100C84" w:rsidRPr="006C7FF8" w:rsidRDefault="00100C84" w:rsidP="005854BF">
            <w:pPr>
              <w:jc w:val="center"/>
              <w:rPr>
                <w:lang w:val="bg-BG" w:eastAsia="bg-BG"/>
              </w:rPr>
            </w:pPr>
            <w:r w:rsidRPr="006C7FF8">
              <w:rPr>
                <w:lang w:val="bg-BG" w:eastAsia="bg-BG"/>
              </w:rPr>
              <w:t>77</w:t>
            </w:r>
          </w:p>
        </w:tc>
      </w:tr>
      <w:tr w:rsidR="00100C84" w:rsidRPr="006C7FF8" w14:paraId="78DBA479"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AC2A851" w14:textId="77777777" w:rsidR="00100C84" w:rsidRPr="006C7FF8" w:rsidRDefault="00100C84" w:rsidP="005854BF">
            <w:pPr>
              <w:rPr>
                <w:lang w:val="bg-BG" w:eastAsia="bg-BG"/>
              </w:rPr>
            </w:pPr>
            <w:r w:rsidRPr="006C7FF8">
              <w:rPr>
                <w:lang w:val="bg-BG" w:eastAsia="bg-BG"/>
              </w:rPr>
              <w:t>3</w:t>
            </w:r>
          </w:p>
        </w:tc>
        <w:tc>
          <w:tcPr>
            <w:tcW w:w="8080" w:type="dxa"/>
            <w:tcBorders>
              <w:top w:val="nil"/>
              <w:left w:val="nil"/>
              <w:bottom w:val="single" w:sz="4" w:space="0" w:color="auto"/>
              <w:right w:val="single" w:sz="4" w:space="0" w:color="auto"/>
            </w:tcBorders>
            <w:shd w:val="clear" w:color="000000" w:fill="FFFFFF"/>
            <w:vAlign w:val="center"/>
            <w:hideMark/>
          </w:tcPr>
          <w:p w14:paraId="58BFF6BA" w14:textId="77777777" w:rsidR="00100C84" w:rsidRPr="006C7FF8" w:rsidRDefault="00100C84" w:rsidP="005854BF">
            <w:pPr>
              <w:rPr>
                <w:lang w:val="bg-BG" w:eastAsia="bg-BG"/>
              </w:rPr>
            </w:pPr>
            <w:r w:rsidRPr="006C7FF8">
              <w:rPr>
                <w:lang w:val="bg-BG" w:eastAsia="bg-BG"/>
              </w:rPr>
              <w:t>Държавна психиатрична болница - Карлуково</w:t>
            </w:r>
          </w:p>
        </w:tc>
        <w:tc>
          <w:tcPr>
            <w:tcW w:w="741" w:type="dxa"/>
            <w:tcBorders>
              <w:top w:val="nil"/>
              <w:left w:val="nil"/>
              <w:bottom w:val="single" w:sz="4" w:space="0" w:color="auto"/>
              <w:right w:val="single" w:sz="4" w:space="0" w:color="auto"/>
            </w:tcBorders>
            <w:shd w:val="clear" w:color="000000" w:fill="FFFFFF"/>
            <w:vAlign w:val="center"/>
            <w:hideMark/>
          </w:tcPr>
          <w:p w14:paraId="57692C77" w14:textId="77777777" w:rsidR="00100C84" w:rsidRPr="006C7FF8" w:rsidRDefault="00100C84" w:rsidP="005854BF">
            <w:pPr>
              <w:jc w:val="center"/>
              <w:rPr>
                <w:lang w:val="bg-BG" w:eastAsia="bg-BG"/>
              </w:rPr>
            </w:pPr>
            <w:r w:rsidRPr="006C7FF8">
              <w:rPr>
                <w:lang w:val="bg-BG" w:eastAsia="bg-BG"/>
              </w:rPr>
              <w:t>125</w:t>
            </w:r>
          </w:p>
        </w:tc>
      </w:tr>
      <w:tr w:rsidR="00100C84" w:rsidRPr="006C7FF8" w14:paraId="5E0201DA"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D41AE98" w14:textId="77777777" w:rsidR="00100C84" w:rsidRPr="006C7FF8" w:rsidRDefault="00100C84" w:rsidP="005854BF">
            <w:pPr>
              <w:rPr>
                <w:lang w:val="bg-BG" w:eastAsia="bg-BG"/>
              </w:rPr>
            </w:pPr>
            <w:r w:rsidRPr="006C7FF8">
              <w:rPr>
                <w:lang w:val="bg-BG" w:eastAsia="bg-BG"/>
              </w:rPr>
              <w:t>4</w:t>
            </w:r>
          </w:p>
        </w:tc>
        <w:tc>
          <w:tcPr>
            <w:tcW w:w="8080" w:type="dxa"/>
            <w:tcBorders>
              <w:top w:val="nil"/>
              <w:left w:val="nil"/>
              <w:bottom w:val="single" w:sz="4" w:space="0" w:color="auto"/>
              <w:right w:val="single" w:sz="4" w:space="0" w:color="auto"/>
            </w:tcBorders>
            <w:shd w:val="clear" w:color="000000" w:fill="FFFFFF"/>
            <w:vAlign w:val="center"/>
            <w:hideMark/>
          </w:tcPr>
          <w:p w14:paraId="7BD3C1C6" w14:textId="77777777" w:rsidR="00100C84" w:rsidRPr="006C7FF8" w:rsidRDefault="00100C84" w:rsidP="005854BF">
            <w:pPr>
              <w:rPr>
                <w:lang w:val="bg-BG" w:eastAsia="bg-BG"/>
              </w:rPr>
            </w:pPr>
            <w:r w:rsidRPr="006C7FF8">
              <w:rPr>
                <w:lang w:val="bg-BG" w:eastAsia="bg-BG"/>
              </w:rPr>
              <w:t>Държавна психиатрична болница - Кърджали</w:t>
            </w:r>
          </w:p>
        </w:tc>
        <w:tc>
          <w:tcPr>
            <w:tcW w:w="741" w:type="dxa"/>
            <w:tcBorders>
              <w:top w:val="nil"/>
              <w:left w:val="nil"/>
              <w:bottom w:val="single" w:sz="4" w:space="0" w:color="auto"/>
              <w:right w:val="single" w:sz="4" w:space="0" w:color="auto"/>
            </w:tcBorders>
            <w:shd w:val="clear" w:color="000000" w:fill="FFFFFF"/>
            <w:vAlign w:val="center"/>
            <w:hideMark/>
          </w:tcPr>
          <w:p w14:paraId="05BDD0DA" w14:textId="77777777" w:rsidR="00100C84" w:rsidRPr="006C7FF8" w:rsidRDefault="00100C84" w:rsidP="005854BF">
            <w:pPr>
              <w:jc w:val="center"/>
              <w:rPr>
                <w:lang w:val="bg-BG" w:eastAsia="bg-BG"/>
              </w:rPr>
            </w:pPr>
            <w:r w:rsidRPr="006C7FF8">
              <w:rPr>
                <w:lang w:val="bg-BG" w:eastAsia="bg-BG"/>
              </w:rPr>
              <w:t>148</w:t>
            </w:r>
          </w:p>
        </w:tc>
      </w:tr>
      <w:tr w:rsidR="00100C84" w:rsidRPr="006C7FF8" w14:paraId="1346BB96"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0E0DED0D" w14:textId="77777777" w:rsidR="00100C84" w:rsidRPr="006C7FF8" w:rsidRDefault="00100C84" w:rsidP="005854BF">
            <w:pPr>
              <w:rPr>
                <w:lang w:val="bg-BG" w:eastAsia="bg-BG"/>
              </w:rPr>
            </w:pPr>
            <w:r w:rsidRPr="006C7FF8">
              <w:rPr>
                <w:lang w:val="bg-BG" w:eastAsia="bg-BG"/>
              </w:rPr>
              <w:t>5</w:t>
            </w:r>
          </w:p>
        </w:tc>
        <w:tc>
          <w:tcPr>
            <w:tcW w:w="8080" w:type="dxa"/>
            <w:tcBorders>
              <w:top w:val="nil"/>
              <w:left w:val="nil"/>
              <w:bottom w:val="single" w:sz="4" w:space="0" w:color="auto"/>
              <w:right w:val="single" w:sz="4" w:space="0" w:color="auto"/>
            </w:tcBorders>
            <w:shd w:val="clear" w:color="000000" w:fill="FFFFFF"/>
            <w:vAlign w:val="center"/>
            <w:hideMark/>
          </w:tcPr>
          <w:p w14:paraId="474BD1EE" w14:textId="77777777" w:rsidR="00100C84" w:rsidRPr="006C7FF8" w:rsidRDefault="00100C84" w:rsidP="005854BF">
            <w:pPr>
              <w:rPr>
                <w:lang w:val="bg-BG" w:eastAsia="bg-BG"/>
              </w:rPr>
            </w:pPr>
            <w:r w:rsidRPr="006C7FF8">
              <w:rPr>
                <w:lang w:val="bg-BG" w:eastAsia="bg-BG"/>
              </w:rPr>
              <w:t>Държавна психиатрична болница - Ловеч</w:t>
            </w:r>
          </w:p>
        </w:tc>
        <w:tc>
          <w:tcPr>
            <w:tcW w:w="741" w:type="dxa"/>
            <w:tcBorders>
              <w:top w:val="nil"/>
              <w:left w:val="nil"/>
              <w:bottom w:val="single" w:sz="4" w:space="0" w:color="auto"/>
              <w:right w:val="single" w:sz="4" w:space="0" w:color="auto"/>
            </w:tcBorders>
            <w:shd w:val="clear" w:color="000000" w:fill="FFFFFF"/>
            <w:vAlign w:val="center"/>
            <w:hideMark/>
          </w:tcPr>
          <w:p w14:paraId="42C178DE" w14:textId="77777777" w:rsidR="00100C84" w:rsidRPr="006C7FF8" w:rsidRDefault="00100C84" w:rsidP="005854BF">
            <w:pPr>
              <w:jc w:val="center"/>
              <w:rPr>
                <w:lang w:val="bg-BG" w:eastAsia="bg-BG"/>
              </w:rPr>
            </w:pPr>
            <w:r w:rsidRPr="006C7FF8">
              <w:rPr>
                <w:lang w:val="bg-BG" w:eastAsia="bg-BG"/>
              </w:rPr>
              <w:t>154</w:t>
            </w:r>
          </w:p>
        </w:tc>
      </w:tr>
      <w:tr w:rsidR="00100C84" w:rsidRPr="006C7FF8" w14:paraId="5954CAD7" w14:textId="77777777" w:rsidTr="005854BF">
        <w:trPr>
          <w:trHeight w:val="376"/>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B97224A" w14:textId="77777777" w:rsidR="00100C84" w:rsidRPr="006C7FF8" w:rsidRDefault="00100C84" w:rsidP="005854BF">
            <w:pPr>
              <w:rPr>
                <w:lang w:val="bg-BG" w:eastAsia="bg-BG"/>
              </w:rPr>
            </w:pPr>
            <w:r w:rsidRPr="006C7FF8">
              <w:rPr>
                <w:lang w:val="bg-BG" w:eastAsia="bg-BG"/>
              </w:rPr>
              <w:t>6</w:t>
            </w:r>
          </w:p>
        </w:tc>
        <w:tc>
          <w:tcPr>
            <w:tcW w:w="8080" w:type="dxa"/>
            <w:tcBorders>
              <w:top w:val="nil"/>
              <w:left w:val="nil"/>
              <w:bottom w:val="single" w:sz="4" w:space="0" w:color="auto"/>
              <w:right w:val="single" w:sz="4" w:space="0" w:color="auto"/>
            </w:tcBorders>
            <w:shd w:val="clear" w:color="000000" w:fill="FFFFFF"/>
            <w:vAlign w:val="center"/>
            <w:hideMark/>
          </w:tcPr>
          <w:p w14:paraId="100B3E96" w14:textId="77777777" w:rsidR="00100C84" w:rsidRPr="006C7FF8" w:rsidRDefault="00100C84" w:rsidP="005854BF">
            <w:pPr>
              <w:rPr>
                <w:lang w:val="bg-BG" w:eastAsia="bg-BG"/>
              </w:rPr>
            </w:pPr>
            <w:r w:rsidRPr="006C7FF8">
              <w:rPr>
                <w:lang w:val="bg-BG" w:eastAsia="bg-BG"/>
              </w:rPr>
              <w:t>Държавна психиатрична болница "Свети Иван Рилски" - Нови Искър</w:t>
            </w:r>
          </w:p>
        </w:tc>
        <w:tc>
          <w:tcPr>
            <w:tcW w:w="741" w:type="dxa"/>
            <w:tcBorders>
              <w:top w:val="nil"/>
              <w:left w:val="nil"/>
              <w:bottom w:val="single" w:sz="4" w:space="0" w:color="auto"/>
              <w:right w:val="single" w:sz="4" w:space="0" w:color="auto"/>
            </w:tcBorders>
            <w:shd w:val="clear" w:color="000000" w:fill="FFFFFF"/>
            <w:vAlign w:val="center"/>
            <w:hideMark/>
          </w:tcPr>
          <w:p w14:paraId="1A6CC1D5" w14:textId="77777777" w:rsidR="00100C84" w:rsidRPr="006C7FF8" w:rsidRDefault="00100C84" w:rsidP="005854BF">
            <w:pPr>
              <w:jc w:val="center"/>
              <w:rPr>
                <w:lang w:val="bg-BG" w:eastAsia="bg-BG"/>
              </w:rPr>
            </w:pPr>
            <w:r w:rsidRPr="006C7FF8">
              <w:rPr>
                <w:lang w:val="bg-BG" w:eastAsia="bg-BG"/>
              </w:rPr>
              <w:t>141</w:t>
            </w:r>
          </w:p>
        </w:tc>
      </w:tr>
      <w:tr w:rsidR="00100C84" w:rsidRPr="006C7FF8" w14:paraId="449F0B4A"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24F6785E" w14:textId="77777777" w:rsidR="00100C84" w:rsidRPr="006C7FF8" w:rsidRDefault="00100C84" w:rsidP="005854BF">
            <w:pPr>
              <w:rPr>
                <w:lang w:val="bg-BG" w:eastAsia="bg-BG"/>
              </w:rPr>
            </w:pPr>
            <w:r w:rsidRPr="006C7FF8">
              <w:rPr>
                <w:lang w:val="bg-BG" w:eastAsia="bg-BG"/>
              </w:rPr>
              <w:t>7</w:t>
            </w:r>
          </w:p>
        </w:tc>
        <w:tc>
          <w:tcPr>
            <w:tcW w:w="8080" w:type="dxa"/>
            <w:tcBorders>
              <w:top w:val="nil"/>
              <w:left w:val="nil"/>
              <w:bottom w:val="single" w:sz="4" w:space="0" w:color="auto"/>
              <w:right w:val="single" w:sz="4" w:space="0" w:color="auto"/>
            </w:tcBorders>
            <w:shd w:val="clear" w:color="000000" w:fill="FFFFFF"/>
            <w:vAlign w:val="center"/>
            <w:hideMark/>
          </w:tcPr>
          <w:p w14:paraId="1E7474F5" w14:textId="77777777" w:rsidR="00100C84" w:rsidRPr="006C7FF8" w:rsidRDefault="00100C84" w:rsidP="005854BF">
            <w:pPr>
              <w:rPr>
                <w:lang w:val="bg-BG" w:eastAsia="bg-BG"/>
              </w:rPr>
            </w:pPr>
            <w:r w:rsidRPr="006C7FF8">
              <w:rPr>
                <w:lang w:val="bg-BG" w:eastAsia="bg-BG"/>
              </w:rPr>
              <w:t>Държавна психиатрична болница - Пазарджик</w:t>
            </w:r>
          </w:p>
        </w:tc>
        <w:tc>
          <w:tcPr>
            <w:tcW w:w="741" w:type="dxa"/>
            <w:tcBorders>
              <w:top w:val="nil"/>
              <w:left w:val="nil"/>
              <w:bottom w:val="single" w:sz="4" w:space="0" w:color="auto"/>
              <w:right w:val="single" w:sz="4" w:space="0" w:color="auto"/>
            </w:tcBorders>
            <w:shd w:val="clear" w:color="000000" w:fill="FFFFFF"/>
            <w:vAlign w:val="center"/>
            <w:hideMark/>
          </w:tcPr>
          <w:p w14:paraId="74B7A76E" w14:textId="77777777" w:rsidR="00100C84" w:rsidRPr="006C7FF8" w:rsidRDefault="00100C84" w:rsidP="005854BF">
            <w:pPr>
              <w:jc w:val="center"/>
              <w:rPr>
                <w:lang w:val="bg-BG" w:eastAsia="bg-BG"/>
              </w:rPr>
            </w:pPr>
            <w:r w:rsidRPr="006C7FF8">
              <w:rPr>
                <w:lang w:val="bg-BG" w:eastAsia="bg-BG"/>
              </w:rPr>
              <w:t>71</w:t>
            </w:r>
          </w:p>
        </w:tc>
      </w:tr>
      <w:tr w:rsidR="00100C84" w:rsidRPr="006C7FF8" w14:paraId="7AD888EC"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2480F81E" w14:textId="77777777" w:rsidR="00100C84" w:rsidRPr="006C7FF8" w:rsidRDefault="00100C84" w:rsidP="005854BF">
            <w:pPr>
              <w:rPr>
                <w:lang w:val="bg-BG" w:eastAsia="bg-BG"/>
              </w:rPr>
            </w:pPr>
            <w:r w:rsidRPr="006C7FF8">
              <w:rPr>
                <w:lang w:val="bg-BG" w:eastAsia="bg-BG"/>
              </w:rPr>
              <w:t>8</w:t>
            </w:r>
          </w:p>
        </w:tc>
        <w:tc>
          <w:tcPr>
            <w:tcW w:w="8080" w:type="dxa"/>
            <w:tcBorders>
              <w:top w:val="nil"/>
              <w:left w:val="nil"/>
              <w:bottom w:val="single" w:sz="4" w:space="0" w:color="auto"/>
              <w:right w:val="single" w:sz="4" w:space="0" w:color="auto"/>
            </w:tcBorders>
            <w:shd w:val="clear" w:color="000000" w:fill="FFFFFF"/>
            <w:vAlign w:val="center"/>
            <w:hideMark/>
          </w:tcPr>
          <w:p w14:paraId="02BB4F66" w14:textId="77777777" w:rsidR="00100C84" w:rsidRPr="006C7FF8" w:rsidRDefault="00100C84" w:rsidP="005854BF">
            <w:pPr>
              <w:rPr>
                <w:lang w:val="bg-BG" w:eastAsia="bg-BG"/>
              </w:rPr>
            </w:pPr>
            <w:r w:rsidRPr="006C7FF8">
              <w:rPr>
                <w:lang w:val="bg-BG" w:eastAsia="bg-BG"/>
              </w:rPr>
              <w:t>Държавна психиатрична болница - Раднево</w:t>
            </w:r>
          </w:p>
        </w:tc>
        <w:tc>
          <w:tcPr>
            <w:tcW w:w="741" w:type="dxa"/>
            <w:tcBorders>
              <w:top w:val="nil"/>
              <w:left w:val="nil"/>
              <w:bottom w:val="single" w:sz="4" w:space="0" w:color="auto"/>
              <w:right w:val="single" w:sz="4" w:space="0" w:color="auto"/>
            </w:tcBorders>
            <w:shd w:val="clear" w:color="000000" w:fill="FFFFFF"/>
            <w:vAlign w:val="center"/>
            <w:hideMark/>
          </w:tcPr>
          <w:p w14:paraId="66E1ADE1" w14:textId="77777777" w:rsidR="00100C84" w:rsidRPr="006C7FF8" w:rsidRDefault="00100C84" w:rsidP="005854BF">
            <w:pPr>
              <w:jc w:val="center"/>
              <w:rPr>
                <w:lang w:val="bg-BG" w:eastAsia="bg-BG"/>
              </w:rPr>
            </w:pPr>
            <w:r w:rsidRPr="006C7FF8">
              <w:rPr>
                <w:lang w:val="bg-BG" w:eastAsia="bg-BG"/>
              </w:rPr>
              <w:t>164</w:t>
            </w:r>
          </w:p>
        </w:tc>
      </w:tr>
      <w:tr w:rsidR="00100C84" w:rsidRPr="006C7FF8" w14:paraId="47EA9826"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6009C410" w14:textId="77777777" w:rsidR="00100C84" w:rsidRPr="006C7FF8" w:rsidRDefault="00100C84" w:rsidP="005854BF">
            <w:pPr>
              <w:rPr>
                <w:lang w:val="bg-BG" w:eastAsia="bg-BG"/>
              </w:rPr>
            </w:pPr>
            <w:r w:rsidRPr="006C7FF8">
              <w:rPr>
                <w:lang w:val="bg-BG" w:eastAsia="bg-BG"/>
              </w:rPr>
              <w:t>9</w:t>
            </w:r>
          </w:p>
        </w:tc>
        <w:tc>
          <w:tcPr>
            <w:tcW w:w="8080" w:type="dxa"/>
            <w:tcBorders>
              <w:top w:val="nil"/>
              <w:left w:val="nil"/>
              <w:bottom w:val="single" w:sz="4" w:space="0" w:color="auto"/>
              <w:right w:val="single" w:sz="4" w:space="0" w:color="auto"/>
            </w:tcBorders>
            <w:shd w:val="clear" w:color="000000" w:fill="FFFFFF"/>
            <w:vAlign w:val="center"/>
            <w:hideMark/>
          </w:tcPr>
          <w:p w14:paraId="71B37D3D" w14:textId="77777777" w:rsidR="00100C84" w:rsidRPr="006C7FF8" w:rsidRDefault="00100C84" w:rsidP="005854BF">
            <w:pPr>
              <w:rPr>
                <w:lang w:val="bg-BG" w:eastAsia="bg-BG"/>
              </w:rPr>
            </w:pPr>
            <w:r w:rsidRPr="006C7FF8">
              <w:rPr>
                <w:lang w:val="bg-BG" w:eastAsia="bg-BG"/>
              </w:rPr>
              <w:t>Държавна психиатрична болница - Севлиево</w:t>
            </w:r>
          </w:p>
        </w:tc>
        <w:tc>
          <w:tcPr>
            <w:tcW w:w="741" w:type="dxa"/>
            <w:tcBorders>
              <w:top w:val="nil"/>
              <w:left w:val="nil"/>
              <w:bottom w:val="single" w:sz="4" w:space="0" w:color="auto"/>
              <w:right w:val="single" w:sz="4" w:space="0" w:color="auto"/>
            </w:tcBorders>
            <w:shd w:val="clear" w:color="000000" w:fill="FFFFFF"/>
            <w:vAlign w:val="center"/>
            <w:hideMark/>
          </w:tcPr>
          <w:p w14:paraId="0DD88ECA" w14:textId="77777777" w:rsidR="00100C84" w:rsidRPr="006C7FF8" w:rsidRDefault="00100C84" w:rsidP="005854BF">
            <w:pPr>
              <w:jc w:val="center"/>
              <w:rPr>
                <w:lang w:val="bg-BG" w:eastAsia="bg-BG"/>
              </w:rPr>
            </w:pPr>
            <w:r w:rsidRPr="006C7FF8">
              <w:rPr>
                <w:lang w:val="bg-BG" w:eastAsia="bg-BG"/>
              </w:rPr>
              <w:t>115</w:t>
            </w:r>
          </w:p>
        </w:tc>
      </w:tr>
      <w:tr w:rsidR="00100C84" w:rsidRPr="006C7FF8" w14:paraId="55B5C610"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0DDBCF90" w14:textId="77777777" w:rsidR="00100C84" w:rsidRPr="006C7FF8" w:rsidRDefault="00100C84" w:rsidP="005854BF">
            <w:pPr>
              <w:rPr>
                <w:lang w:val="bg-BG" w:eastAsia="bg-BG"/>
              </w:rPr>
            </w:pPr>
            <w:r w:rsidRPr="006C7FF8">
              <w:rPr>
                <w:lang w:val="bg-BG" w:eastAsia="bg-BG"/>
              </w:rPr>
              <w:t>10</w:t>
            </w:r>
          </w:p>
        </w:tc>
        <w:tc>
          <w:tcPr>
            <w:tcW w:w="8080" w:type="dxa"/>
            <w:tcBorders>
              <w:top w:val="nil"/>
              <w:left w:val="nil"/>
              <w:bottom w:val="single" w:sz="4" w:space="0" w:color="auto"/>
              <w:right w:val="single" w:sz="4" w:space="0" w:color="auto"/>
            </w:tcBorders>
            <w:shd w:val="clear" w:color="000000" w:fill="FFFFFF"/>
            <w:vAlign w:val="center"/>
            <w:hideMark/>
          </w:tcPr>
          <w:p w14:paraId="44B66E0D" w14:textId="77777777" w:rsidR="00100C84" w:rsidRPr="006C7FF8" w:rsidRDefault="00100C84" w:rsidP="005854BF">
            <w:pPr>
              <w:rPr>
                <w:lang w:val="bg-BG" w:eastAsia="bg-BG"/>
              </w:rPr>
            </w:pPr>
            <w:r w:rsidRPr="006C7FF8">
              <w:rPr>
                <w:lang w:val="bg-BG" w:eastAsia="bg-BG"/>
              </w:rPr>
              <w:t>Държавна психиатрична болница за лечение на наркомании и алкохолизъм - София</w:t>
            </w:r>
          </w:p>
        </w:tc>
        <w:tc>
          <w:tcPr>
            <w:tcW w:w="741" w:type="dxa"/>
            <w:tcBorders>
              <w:top w:val="nil"/>
              <w:left w:val="nil"/>
              <w:bottom w:val="single" w:sz="4" w:space="0" w:color="auto"/>
              <w:right w:val="single" w:sz="4" w:space="0" w:color="auto"/>
            </w:tcBorders>
            <w:shd w:val="clear" w:color="000000" w:fill="FFFFFF"/>
            <w:vAlign w:val="center"/>
            <w:hideMark/>
          </w:tcPr>
          <w:p w14:paraId="25A8BF0B" w14:textId="77777777" w:rsidR="00100C84" w:rsidRPr="006C7FF8" w:rsidRDefault="00100C84" w:rsidP="005854BF">
            <w:pPr>
              <w:jc w:val="center"/>
              <w:rPr>
                <w:lang w:val="bg-BG" w:eastAsia="bg-BG"/>
              </w:rPr>
            </w:pPr>
            <w:r w:rsidRPr="006C7FF8">
              <w:rPr>
                <w:lang w:val="bg-BG" w:eastAsia="bg-BG"/>
              </w:rPr>
              <w:t>59</w:t>
            </w:r>
          </w:p>
        </w:tc>
      </w:tr>
      <w:tr w:rsidR="00100C84" w:rsidRPr="006C7FF8" w14:paraId="2C938BB7"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97C2F13" w14:textId="77777777" w:rsidR="00100C84" w:rsidRPr="006C7FF8" w:rsidRDefault="00100C84" w:rsidP="005854BF">
            <w:pPr>
              <w:rPr>
                <w:lang w:val="bg-BG" w:eastAsia="bg-BG"/>
              </w:rPr>
            </w:pPr>
            <w:r w:rsidRPr="006C7FF8">
              <w:rPr>
                <w:lang w:val="bg-BG" w:eastAsia="bg-BG"/>
              </w:rPr>
              <w:t>11</w:t>
            </w:r>
          </w:p>
        </w:tc>
        <w:tc>
          <w:tcPr>
            <w:tcW w:w="8080" w:type="dxa"/>
            <w:tcBorders>
              <w:top w:val="nil"/>
              <w:left w:val="nil"/>
              <w:bottom w:val="single" w:sz="4" w:space="0" w:color="auto"/>
              <w:right w:val="single" w:sz="4" w:space="0" w:color="auto"/>
            </w:tcBorders>
            <w:shd w:val="clear" w:color="000000" w:fill="FFFFFF"/>
            <w:vAlign w:val="center"/>
            <w:hideMark/>
          </w:tcPr>
          <w:p w14:paraId="6C26CEE1" w14:textId="77777777" w:rsidR="00100C84" w:rsidRPr="006C7FF8" w:rsidRDefault="00100C84" w:rsidP="005854BF">
            <w:pPr>
              <w:rPr>
                <w:lang w:val="bg-BG" w:eastAsia="bg-BG"/>
              </w:rPr>
            </w:pPr>
            <w:r w:rsidRPr="006C7FF8">
              <w:rPr>
                <w:lang w:val="bg-BG" w:eastAsia="bg-BG"/>
              </w:rPr>
              <w:t>Държавна психиатрична болница - Царев брод</w:t>
            </w:r>
          </w:p>
        </w:tc>
        <w:tc>
          <w:tcPr>
            <w:tcW w:w="741" w:type="dxa"/>
            <w:tcBorders>
              <w:top w:val="nil"/>
              <w:left w:val="nil"/>
              <w:bottom w:val="single" w:sz="4" w:space="0" w:color="auto"/>
              <w:right w:val="single" w:sz="4" w:space="0" w:color="auto"/>
            </w:tcBorders>
            <w:shd w:val="clear" w:color="000000" w:fill="FFFFFF"/>
            <w:vAlign w:val="center"/>
            <w:hideMark/>
          </w:tcPr>
          <w:p w14:paraId="27DB8BEB" w14:textId="77777777" w:rsidR="00100C84" w:rsidRPr="006C7FF8" w:rsidRDefault="00100C84" w:rsidP="005854BF">
            <w:pPr>
              <w:jc w:val="center"/>
              <w:rPr>
                <w:lang w:val="bg-BG" w:eastAsia="bg-BG"/>
              </w:rPr>
            </w:pPr>
            <w:r w:rsidRPr="006C7FF8">
              <w:rPr>
                <w:lang w:val="bg-BG" w:eastAsia="bg-BG"/>
              </w:rPr>
              <w:t>181</w:t>
            </w:r>
          </w:p>
        </w:tc>
      </w:tr>
      <w:tr w:rsidR="00100C84" w:rsidRPr="006C7FF8" w14:paraId="07E04AA6"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363C10D" w14:textId="77777777" w:rsidR="00100C84" w:rsidRPr="006C7FF8" w:rsidRDefault="00100C84" w:rsidP="005854BF">
            <w:pPr>
              <w:rPr>
                <w:lang w:val="bg-BG" w:eastAsia="bg-BG"/>
              </w:rPr>
            </w:pPr>
            <w:r w:rsidRPr="006C7FF8">
              <w:rPr>
                <w:lang w:val="bg-BG" w:eastAsia="bg-BG"/>
              </w:rPr>
              <w:t>12</w:t>
            </w:r>
          </w:p>
        </w:tc>
        <w:tc>
          <w:tcPr>
            <w:tcW w:w="8080" w:type="dxa"/>
            <w:tcBorders>
              <w:top w:val="nil"/>
              <w:left w:val="nil"/>
              <w:bottom w:val="single" w:sz="4" w:space="0" w:color="auto"/>
              <w:right w:val="single" w:sz="4" w:space="0" w:color="auto"/>
            </w:tcBorders>
            <w:shd w:val="clear" w:color="000000" w:fill="FFFFFF"/>
            <w:vAlign w:val="center"/>
            <w:hideMark/>
          </w:tcPr>
          <w:p w14:paraId="14F1D3D6" w14:textId="77777777" w:rsidR="00100C84" w:rsidRPr="006C7FF8" w:rsidRDefault="00100C84" w:rsidP="005854BF">
            <w:pPr>
              <w:rPr>
                <w:lang w:val="bg-BG" w:eastAsia="bg-BG"/>
              </w:rPr>
            </w:pPr>
            <w:r w:rsidRPr="006C7FF8">
              <w:rPr>
                <w:lang w:val="bg-BG" w:eastAsia="bg-BG"/>
              </w:rPr>
              <w:t>Държавна психиатрична болница - Церова кория</w:t>
            </w:r>
          </w:p>
        </w:tc>
        <w:tc>
          <w:tcPr>
            <w:tcW w:w="741" w:type="dxa"/>
            <w:tcBorders>
              <w:top w:val="nil"/>
              <w:left w:val="nil"/>
              <w:bottom w:val="single" w:sz="4" w:space="0" w:color="auto"/>
              <w:right w:val="single" w:sz="4" w:space="0" w:color="auto"/>
            </w:tcBorders>
            <w:shd w:val="clear" w:color="000000" w:fill="FFFFFF"/>
            <w:vAlign w:val="center"/>
            <w:hideMark/>
          </w:tcPr>
          <w:p w14:paraId="1C58707E" w14:textId="77777777" w:rsidR="00100C84" w:rsidRPr="006C7FF8" w:rsidRDefault="00100C84" w:rsidP="005854BF">
            <w:pPr>
              <w:jc w:val="center"/>
              <w:rPr>
                <w:lang w:val="bg-BG" w:eastAsia="bg-BG"/>
              </w:rPr>
            </w:pPr>
            <w:r w:rsidRPr="006C7FF8">
              <w:rPr>
                <w:lang w:val="bg-BG" w:eastAsia="bg-BG"/>
              </w:rPr>
              <w:t>75</w:t>
            </w:r>
          </w:p>
        </w:tc>
      </w:tr>
      <w:tr w:rsidR="00100C84" w:rsidRPr="006C7FF8" w14:paraId="6F862A83"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429C709C" w14:textId="77777777" w:rsidR="00100C84" w:rsidRPr="006C7FF8" w:rsidRDefault="00100C84" w:rsidP="005854BF">
            <w:pPr>
              <w:jc w:val="center"/>
              <w:rPr>
                <w:b/>
                <w:bCs/>
                <w:color w:val="000000"/>
                <w:lang w:val="bg-BG" w:eastAsia="bg-BG"/>
              </w:rPr>
            </w:pPr>
            <w:r w:rsidRPr="006C7FF8">
              <w:rPr>
                <w:b/>
                <w:bCs/>
                <w:color w:val="000000"/>
                <w:lang w:val="bg-BG" w:eastAsia="bg-BG"/>
              </w:rPr>
              <w:t> </w:t>
            </w:r>
          </w:p>
        </w:tc>
        <w:tc>
          <w:tcPr>
            <w:tcW w:w="8080" w:type="dxa"/>
            <w:tcBorders>
              <w:top w:val="nil"/>
              <w:left w:val="nil"/>
              <w:bottom w:val="single" w:sz="4" w:space="0" w:color="auto"/>
              <w:right w:val="single" w:sz="4" w:space="0" w:color="auto"/>
            </w:tcBorders>
            <w:shd w:val="clear" w:color="000000" w:fill="FFFFFF"/>
            <w:vAlign w:val="center"/>
            <w:hideMark/>
          </w:tcPr>
          <w:p w14:paraId="0698F441" w14:textId="77777777" w:rsidR="00100C84" w:rsidRPr="006C7FF8" w:rsidRDefault="00100C84" w:rsidP="005854BF">
            <w:pPr>
              <w:jc w:val="center"/>
              <w:rPr>
                <w:b/>
                <w:bCs/>
                <w:lang w:val="bg-BG" w:eastAsia="bg-BG"/>
              </w:rPr>
            </w:pPr>
            <w:r w:rsidRPr="006C7FF8">
              <w:rPr>
                <w:b/>
                <w:bCs/>
                <w:lang w:val="bg-BG" w:eastAsia="bg-BG"/>
              </w:rPr>
              <w:t>ОБЩО</w:t>
            </w:r>
          </w:p>
        </w:tc>
        <w:tc>
          <w:tcPr>
            <w:tcW w:w="741" w:type="dxa"/>
            <w:tcBorders>
              <w:top w:val="nil"/>
              <w:left w:val="nil"/>
              <w:bottom w:val="single" w:sz="4" w:space="0" w:color="auto"/>
              <w:right w:val="single" w:sz="4" w:space="0" w:color="auto"/>
            </w:tcBorders>
            <w:noWrap/>
            <w:vAlign w:val="bottom"/>
            <w:hideMark/>
          </w:tcPr>
          <w:p w14:paraId="34DF2473" w14:textId="77777777" w:rsidR="00100C84" w:rsidRPr="006C7FF8" w:rsidRDefault="00100C84" w:rsidP="005854BF">
            <w:pPr>
              <w:jc w:val="center"/>
              <w:rPr>
                <w:b/>
                <w:bCs/>
                <w:color w:val="000000"/>
                <w:lang w:val="bg-BG" w:eastAsia="bg-BG"/>
              </w:rPr>
            </w:pPr>
            <w:r w:rsidRPr="006C7FF8">
              <w:rPr>
                <w:b/>
                <w:bCs/>
                <w:color w:val="000000"/>
                <w:lang w:val="bg-BG" w:eastAsia="bg-BG"/>
              </w:rPr>
              <w:t>1442</w:t>
            </w:r>
          </w:p>
        </w:tc>
      </w:tr>
      <w:tr w:rsidR="00100C84" w:rsidRPr="006C7FF8" w14:paraId="4113D6C4" w14:textId="77777777" w:rsidTr="005854BF">
        <w:trPr>
          <w:trHeight w:val="630"/>
        </w:trPr>
        <w:tc>
          <w:tcPr>
            <w:tcW w:w="906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919E286" w14:textId="77777777" w:rsidR="00100C84" w:rsidRPr="006C7FF8" w:rsidRDefault="00100C84" w:rsidP="005854BF">
            <w:pPr>
              <w:jc w:val="center"/>
              <w:rPr>
                <w:b/>
                <w:bCs/>
                <w:lang w:val="bg-BG" w:eastAsia="bg-BG"/>
              </w:rPr>
            </w:pPr>
            <w:r w:rsidRPr="006C7FF8">
              <w:rPr>
                <w:b/>
                <w:bCs/>
                <w:lang w:val="bg-BG" w:eastAsia="bg-BG"/>
              </w:rPr>
              <w:t xml:space="preserve">ДОМОВЕ ЗА МЕДИКО-СОЦИАЛНИ ГРИЖИ ЗА ДЕЦА И ЦЕНТРОВЕ ЗА КОМПЛЕКСНО ОБСЛУЖВАНЕ НА ДЕЦА С УВРЕЖДАНИЯ И ХРОНИЧНИ ЗАБОЛЯВАНИЯ </w:t>
            </w:r>
          </w:p>
        </w:tc>
      </w:tr>
      <w:tr w:rsidR="00100C84" w:rsidRPr="006C7FF8" w14:paraId="6B0E2944"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122FDDD" w14:textId="77777777" w:rsidR="00100C84" w:rsidRPr="006C7FF8" w:rsidRDefault="00100C84" w:rsidP="005854BF">
            <w:pPr>
              <w:rPr>
                <w:lang w:val="bg-BG" w:eastAsia="bg-BG"/>
              </w:rPr>
            </w:pPr>
            <w:r w:rsidRPr="006C7FF8">
              <w:rPr>
                <w:lang w:val="bg-BG" w:eastAsia="bg-BG"/>
              </w:rPr>
              <w:t>1</w:t>
            </w:r>
          </w:p>
        </w:tc>
        <w:tc>
          <w:tcPr>
            <w:tcW w:w="8080" w:type="dxa"/>
            <w:tcBorders>
              <w:top w:val="nil"/>
              <w:left w:val="nil"/>
              <w:bottom w:val="single" w:sz="4" w:space="0" w:color="auto"/>
              <w:right w:val="single" w:sz="4" w:space="0" w:color="auto"/>
            </w:tcBorders>
            <w:shd w:val="clear" w:color="000000" w:fill="FFFFFF"/>
            <w:vAlign w:val="center"/>
            <w:hideMark/>
          </w:tcPr>
          <w:p w14:paraId="2671C6E7" w14:textId="77777777" w:rsidR="00100C84" w:rsidRPr="006C7FF8" w:rsidRDefault="00100C84" w:rsidP="005854BF">
            <w:pPr>
              <w:rPr>
                <w:lang w:val="bg-BG" w:eastAsia="bg-BG"/>
              </w:rPr>
            </w:pPr>
            <w:r w:rsidRPr="006C7FF8">
              <w:rPr>
                <w:lang w:val="bg-BG" w:eastAsia="bg-BG"/>
              </w:rPr>
              <w:t>Дом за медико-социални грижи за деца - Варна</w:t>
            </w:r>
          </w:p>
        </w:tc>
        <w:tc>
          <w:tcPr>
            <w:tcW w:w="741" w:type="dxa"/>
            <w:tcBorders>
              <w:top w:val="nil"/>
              <w:left w:val="nil"/>
              <w:bottom w:val="single" w:sz="4" w:space="0" w:color="auto"/>
              <w:right w:val="single" w:sz="4" w:space="0" w:color="auto"/>
            </w:tcBorders>
            <w:shd w:val="clear" w:color="000000" w:fill="FFFFFF"/>
            <w:vAlign w:val="center"/>
            <w:hideMark/>
          </w:tcPr>
          <w:p w14:paraId="75E8478F" w14:textId="77777777" w:rsidR="00100C84" w:rsidRPr="006C7FF8" w:rsidRDefault="00100C84" w:rsidP="005854BF">
            <w:pPr>
              <w:jc w:val="center"/>
              <w:rPr>
                <w:lang w:val="bg-BG" w:eastAsia="bg-BG"/>
              </w:rPr>
            </w:pPr>
            <w:r w:rsidRPr="006C7FF8">
              <w:rPr>
                <w:lang w:val="bg-BG" w:eastAsia="bg-BG"/>
              </w:rPr>
              <w:t>165</w:t>
            </w:r>
          </w:p>
        </w:tc>
      </w:tr>
      <w:tr w:rsidR="00100C84" w:rsidRPr="006C7FF8" w14:paraId="14B0088F" w14:textId="77777777" w:rsidTr="005854BF">
        <w:trPr>
          <w:trHeight w:val="315"/>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951FA56" w14:textId="77777777" w:rsidR="00100C84" w:rsidRPr="006C7FF8" w:rsidRDefault="00100C84" w:rsidP="005854BF">
            <w:pPr>
              <w:rPr>
                <w:lang w:val="bg-BG" w:eastAsia="bg-BG"/>
              </w:rPr>
            </w:pPr>
            <w:r w:rsidRPr="006C7FF8">
              <w:rPr>
                <w:lang w:val="bg-BG" w:eastAsia="bg-BG"/>
              </w:rPr>
              <w:t>2</w:t>
            </w:r>
          </w:p>
        </w:tc>
        <w:tc>
          <w:tcPr>
            <w:tcW w:w="8080" w:type="dxa"/>
            <w:tcBorders>
              <w:top w:val="nil"/>
              <w:left w:val="nil"/>
              <w:bottom w:val="single" w:sz="4" w:space="0" w:color="auto"/>
              <w:right w:val="single" w:sz="4" w:space="0" w:color="auto"/>
            </w:tcBorders>
            <w:shd w:val="clear" w:color="000000" w:fill="FFFFFF"/>
            <w:vAlign w:val="center"/>
            <w:hideMark/>
          </w:tcPr>
          <w:p w14:paraId="78FD669E" w14:textId="77777777" w:rsidR="00100C84" w:rsidRPr="006C7FF8" w:rsidRDefault="00100C84" w:rsidP="005854BF">
            <w:pPr>
              <w:rPr>
                <w:lang w:val="bg-BG" w:eastAsia="bg-BG"/>
              </w:rPr>
            </w:pPr>
            <w:r w:rsidRPr="006C7FF8">
              <w:rPr>
                <w:lang w:val="bg-BG" w:eastAsia="bg-BG"/>
              </w:rPr>
              <w:t>Дом за медико-социални грижи за деца - Плевен</w:t>
            </w:r>
          </w:p>
        </w:tc>
        <w:tc>
          <w:tcPr>
            <w:tcW w:w="741" w:type="dxa"/>
            <w:tcBorders>
              <w:top w:val="nil"/>
              <w:left w:val="nil"/>
              <w:bottom w:val="single" w:sz="4" w:space="0" w:color="auto"/>
              <w:right w:val="single" w:sz="4" w:space="0" w:color="auto"/>
            </w:tcBorders>
            <w:shd w:val="clear" w:color="000000" w:fill="FFFFFF"/>
            <w:vAlign w:val="center"/>
            <w:hideMark/>
          </w:tcPr>
          <w:p w14:paraId="2C56B023" w14:textId="77777777" w:rsidR="00100C84" w:rsidRPr="006C7FF8" w:rsidRDefault="00100C84" w:rsidP="005854BF">
            <w:pPr>
              <w:jc w:val="center"/>
              <w:rPr>
                <w:lang w:val="bg-BG" w:eastAsia="bg-BG"/>
              </w:rPr>
            </w:pPr>
            <w:r w:rsidRPr="006C7FF8">
              <w:rPr>
                <w:lang w:val="bg-BG" w:eastAsia="bg-BG"/>
              </w:rPr>
              <w:t>150</w:t>
            </w:r>
          </w:p>
        </w:tc>
      </w:tr>
      <w:tr w:rsidR="00100C84" w:rsidRPr="006C7FF8" w14:paraId="003C6CA2"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40450142" w14:textId="77777777" w:rsidR="00100C84" w:rsidRPr="006C7FF8" w:rsidRDefault="00100C84" w:rsidP="005854BF">
            <w:pPr>
              <w:rPr>
                <w:lang w:val="bg-BG" w:eastAsia="bg-BG"/>
              </w:rPr>
            </w:pPr>
            <w:r w:rsidRPr="006C7FF8">
              <w:rPr>
                <w:lang w:val="bg-BG" w:eastAsia="bg-BG"/>
              </w:rPr>
              <w:lastRenderedPageBreak/>
              <w:t>3</w:t>
            </w:r>
          </w:p>
        </w:tc>
        <w:tc>
          <w:tcPr>
            <w:tcW w:w="8080" w:type="dxa"/>
            <w:tcBorders>
              <w:top w:val="nil"/>
              <w:left w:val="nil"/>
              <w:bottom w:val="single" w:sz="4" w:space="0" w:color="auto"/>
              <w:right w:val="single" w:sz="4" w:space="0" w:color="auto"/>
            </w:tcBorders>
            <w:shd w:val="clear" w:color="000000" w:fill="FFFFFF"/>
            <w:vAlign w:val="center"/>
            <w:hideMark/>
          </w:tcPr>
          <w:p w14:paraId="324E1A5E"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Благоевград</w:t>
            </w:r>
          </w:p>
        </w:tc>
        <w:tc>
          <w:tcPr>
            <w:tcW w:w="741" w:type="dxa"/>
            <w:tcBorders>
              <w:top w:val="nil"/>
              <w:left w:val="nil"/>
              <w:bottom w:val="single" w:sz="4" w:space="0" w:color="auto"/>
              <w:right w:val="single" w:sz="4" w:space="0" w:color="auto"/>
            </w:tcBorders>
            <w:shd w:val="clear" w:color="000000" w:fill="FFFFFF"/>
            <w:vAlign w:val="center"/>
            <w:hideMark/>
          </w:tcPr>
          <w:p w14:paraId="7956565F" w14:textId="77777777" w:rsidR="00100C84" w:rsidRPr="006C7FF8" w:rsidRDefault="00100C84" w:rsidP="005854BF">
            <w:pPr>
              <w:jc w:val="center"/>
              <w:rPr>
                <w:lang w:val="bg-BG" w:eastAsia="bg-BG"/>
              </w:rPr>
            </w:pPr>
            <w:r w:rsidRPr="006C7FF8">
              <w:rPr>
                <w:lang w:val="bg-BG" w:eastAsia="bg-BG"/>
              </w:rPr>
              <w:t>70</w:t>
            </w:r>
          </w:p>
        </w:tc>
      </w:tr>
      <w:tr w:rsidR="00100C84" w:rsidRPr="006C7FF8" w14:paraId="28CA2D1A"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2920288B" w14:textId="77777777" w:rsidR="00100C84" w:rsidRPr="006C7FF8" w:rsidRDefault="00100C84" w:rsidP="005854BF">
            <w:pPr>
              <w:rPr>
                <w:lang w:val="bg-BG" w:eastAsia="bg-BG"/>
              </w:rPr>
            </w:pPr>
            <w:r w:rsidRPr="006C7FF8">
              <w:rPr>
                <w:lang w:val="bg-BG" w:eastAsia="bg-BG"/>
              </w:rPr>
              <w:t>4</w:t>
            </w:r>
          </w:p>
        </w:tc>
        <w:tc>
          <w:tcPr>
            <w:tcW w:w="8080" w:type="dxa"/>
            <w:tcBorders>
              <w:top w:val="nil"/>
              <w:left w:val="nil"/>
              <w:bottom w:val="single" w:sz="4" w:space="0" w:color="auto"/>
              <w:right w:val="single" w:sz="4" w:space="0" w:color="auto"/>
            </w:tcBorders>
            <w:shd w:val="clear" w:color="000000" w:fill="FFFFFF"/>
            <w:vAlign w:val="center"/>
            <w:hideMark/>
          </w:tcPr>
          <w:p w14:paraId="51C01DFC"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Бургас</w:t>
            </w:r>
          </w:p>
        </w:tc>
        <w:tc>
          <w:tcPr>
            <w:tcW w:w="741" w:type="dxa"/>
            <w:tcBorders>
              <w:top w:val="nil"/>
              <w:left w:val="nil"/>
              <w:bottom w:val="single" w:sz="4" w:space="0" w:color="auto"/>
              <w:right w:val="single" w:sz="4" w:space="0" w:color="auto"/>
            </w:tcBorders>
            <w:shd w:val="clear" w:color="000000" w:fill="FFFFFF"/>
            <w:vAlign w:val="center"/>
            <w:hideMark/>
          </w:tcPr>
          <w:p w14:paraId="524B2B55" w14:textId="77777777" w:rsidR="00100C84" w:rsidRPr="006C7FF8" w:rsidRDefault="00100C84" w:rsidP="005854BF">
            <w:pPr>
              <w:jc w:val="center"/>
              <w:rPr>
                <w:lang w:val="bg-BG" w:eastAsia="bg-BG"/>
              </w:rPr>
            </w:pPr>
            <w:r w:rsidRPr="006C7FF8">
              <w:rPr>
                <w:lang w:val="bg-BG" w:eastAsia="bg-BG"/>
              </w:rPr>
              <w:t>165</w:t>
            </w:r>
          </w:p>
        </w:tc>
      </w:tr>
      <w:tr w:rsidR="00100C84" w:rsidRPr="006C7FF8" w14:paraId="21CC323A"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6F311463" w14:textId="77777777" w:rsidR="00100C84" w:rsidRPr="006C7FF8" w:rsidRDefault="00100C84" w:rsidP="005854BF">
            <w:pPr>
              <w:rPr>
                <w:lang w:val="bg-BG" w:eastAsia="bg-BG"/>
              </w:rPr>
            </w:pPr>
            <w:r w:rsidRPr="006C7FF8">
              <w:rPr>
                <w:lang w:val="bg-BG" w:eastAsia="bg-BG"/>
              </w:rPr>
              <w:t>5</w:t>
            </w:r>
          </w:p>
        </w:tc>
        <w:tc>
          <w:tcPr>
            <w:tcW w:w="8080" w:type="dxa"/>
            <w:tcBorders>
              <w:top w:val="nil"/>
              <w:left w:val="nil"/>
              <w:bottom w:val="single" w:sz="4" w:space="0" w:color="auto"/>
              <w:right w:val="single" w:sz="4" w:space="0" w:color="auto"/>
            </w:tcBorders>
            <w:shd w:val="clear" w:color="000000" w:fill="FFFFFF"/>
            <w:vAlign w:val="center"/>
            <w:hideMark/>
          </w:tcPr>
          <w:p w14:paraId="48E800EB"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Бузовград</w:t>
            </w:r>
          </w:p>
        </w:tc>
        <w:tc>
          <w:tcPr>
            <w:tcW w:w="741" w:type="dxa"/>
            <w:tcBorders>
              <w:top w:val="nil"/>
              <w:left w:val="nil"/>
              <w:bottom w:val="single" w:sz="4" w:space="0" w:color="auto"/>
              <w:right w:val="single" w:sz="4" w:space="0" w:color="auto"/>
            </w:tcBorders>
            <w:shd w:val="clear" w:color="000000" w:fill="FFFFFF"/>
            <w:vAlign w:val="center"/>
            <w:hideMark/>
          </w:tcPr>
          <w:p w14:paraId="07780108" w14:textId="77777777" w:rsidR="00100C84" w:rsidRPr="006C7FF8" w:rsidRDefault="00100C84" w:rsidP="005854BF">
            <w:pPr>
              <w:jc w:val="center"/>
              <w:rPr>
                <w:lang w:val="bg-BG" w:eastAsia="bg-BG"/>
              </w:rPr>
            </w:pPr>
            <w:r w:rsidRPr="006C7FF8">
              <w:rPr>
                <w:lang w:val="bg-BG" w:eastAsia="bg-BG"/>
              </w:rPr>
              <w:t>88</w:t>
            </w:r>
          </w:p>
        </w:tc>
      </w:tr>
      <w:tr w:rsidR="00100C84" w:rsidRPr="006C7FF8" w14:paraId="46931835"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1AF95E4" w14:textId="77777777" w:rsidR="00100C84" w:rsidRPr="006C7FF8" w:rsidRDefault="00100C84" w:rsidP="005854BF">
            <w:pPr>
              <w:rPr>
                <w:lang w:val="bg-BG" w:eastAsia="bg-BG"/>
              </w:rPr>
            </w:pPr>
            <w:r w:rsidRPr="006C7FF8">
              <w:rPr>
                <w:lang w:val="bg-BG" w:eastAsia="bg-BG"/>
              </w:rPr>
              <w:t>6</w:t>
            </w:r>
          </w:p>
        </w:tc>
        <w:tc>
          <w:tcPr>
            <w:tcW w:w="8080" w:type="dxa"/>
            <w:tcBorders>
              <w:top w:val="nil"/>
              <w:left w:val="nil"/>
              <w:bottom w:val="single" w:sz="4" w:space="0" w:color="auto"/>
              <w:right w:val="single" w:sz="4" w:space="0" w:color="auto"/>
            </w:tcBorders>
            <w:shd w:val="clear" w:color="000000" w:fill="FFFFFF"/>
            <w:vAlign w:val="center"/>
            <w:hideMark/>
          </w:tcPr>
          <w:p w14:paraId="381615DC"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Видин</w:t>
            </w:r>
          </w:p>
        </w:tc>
        <w:tc>
          <w:tcPr>
            <w:tcW w:w="741" w:type="dxa"/>
            <w:tcBorders>
              <w:top w:val="nil"/>
              <w:left w:val="nil"/>
              <w:bottom w:val="single" w:sz="4" w:space="0" w:color="auto"/>
              <w:right w:val="single" w:sz="4" w:space="0" w:color="auto"/>
            </w:tcBorders>
            <w:shd w:val="clear" w:color="000000" w:fill="FFFFFF"/>
            <w:vAlign w:val="center"/>
            <w:hideMark/>
          </w:tcPr>
          <w:p w14:paraId="42515E15" w14:textId="77777777" w:rsidR="00100C84" w:rsidRPr="006C7FF8" w:rsidRDefault="00100C84" w:rsidP="005854BF">
            <w:pPr>
              <w:jc w:val="center"/>
              <w:rPr>
                <w:lang w:val="bg-BG" w:eastAsia="bg-BG"/>
              </w:rPr>
            </w:pPr>
            <w:r w:rsidRPr="006C7FF8">
              <w:rPr>
                <w:lang w:val="bg-BG" w:eastAsia="bg-BG"/>
              </w:rPr>
              <w:t>31</w:t>
            </w:r>
          </w:p>
        </w:tc>
      </w:tr>
      <w:tr w:rsidR="00100C84" w:rsidRPr="006C7FF8" w14:paraId="0854456F"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14147529" w14:textId="77777777" w:rsidR="00100C84" w:rsidRPr="006C7FF8" w:rsidRDefault="00100C84" w:rsidP="005854BF">
            <w:pPr>
              <w:rPr>
                <w:lang w:val="bg-BG" w:eastAsia="bg-BG"/>
              </w:rPr>
            </w:pPr>
            <w:r w:rsidRPr="006C7FF8">
              <w:rPr>
                <w:lang w:val="bg-BG" w:eastAsia="bg-BG"/>
              </w:rPr>
              <w:t>7</w:t>
            </w:r>
          </w:p>
        </w:tc>
        <w:tc>
          <w:tcPr>
            <w:tcW w:w="8080" w:type="dxa"/>
            <w:tcBorders>
              <w:top w:val="nil"/>
              <w:left w:val="nil"/>
              <w:bottom w:val="single" w:sz="4" w:space="0" w:color="auto"/>
              <w:right w:val="single" w:sz="4" w:space="0" w:color="auto"/>
            </w:tcBorders>
            <w:shd w:val="clear" w:color="000000" w:fill="FFFFFF"/>
            <w:vAlign w:val="center"/>
            <w:hideMark/>
          </w:tcPr>
          <w:p w14:paraId="6FDF5971"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Дебелец</w:t>
            </w:r>
          </w:p>
        </w:tc>
        <w:tc>
          <w:tcPr>
            <w:tcW w:w="741" w:type="dxa"/>
            <w:tcBorders>
              <w:top w:val="nil"/>
              <w:left w:val="nil"/>
              <w:bottom w:val="single" w:sz="4" w:space="0" w:color="auto"/>
              <w:right w:val="single" w:sz="4" w:space="0" w:color="auto"/>
            </w:tcBorders>
            <w:shd w:val="clear" w:color="000000" w:fill="FFFFFF"/>
            <w:vAlign w:val="center"/>
            <w:hideMark/>
          </w:tcPr>
          <w:p w14:paraId="6677430D" w14:textId="77777777" w:rsidR="00100C84" w:rsidRPr="006C7FF8" w:rsidRDefault="00100C84" w:rsidP="005854BF">
            <w:pPr>
              <w:jc w:val="center"/>
              <w:rPr>
                <w:lang w:val="bg-BG" w:eastAsia="bg-BG"/>
              </w:rPr>
            </w:pPr>
            <w:r w:rsidRPr="006C7FF8">
              <w:rPr>
                <w:lang w:val="bg-BG" w:eastAsia="bg-BG"/>
              </w:rPr>
              <w:t>46</w:t>
            </w:r>
          </w:p>
        </w:tc>
      </w:tr>
      <w:tr w:rsidR="00100C84" w:rsidRPr="006C7FF8" w14:paraId="35508A0C"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23F86288" w14:textId="77777777" w:rsidR="00100C84" w:rsidRPr="006C7FF8" w:rsidRDefault="00100C84" w:rsidP="005854BF">
            <w:pPr>
              <w:rPr>
                <w:lang w:val="bg-BG" w:eastAsia="bg-BG"/>
              </w:rPr>
            </w:pPr>
            <w:r w:rsidRPr="006C7FF8">
              <w:rPr>
                <w:lang w:val="bg-BG" w:eastAsia="bg-BG"/>
              </w:rPr>
              <w:t>8</w:t>
            </w:r>
          </w:p>
        </w:tc>
        <w:tc>
          <w:tcPr>
            <w:tcW w:w="8080" w:type="dxa"/>
            <w:tcBorders>
              <w:top w:val="nil"/>
              <w:left w:val="nil"/>
              <w:bottom w:val="single" w:sz="4" w:space="0" w:color="auto"/>
              <w:right w:val="single" w:sz="4" w:space="0" w:color="auto"/>
            </w:tcBorders>
            <w:shd w:val="clear" w:color="000000" w:fill="FFFFFF"/>
            <w:vAlign w:val="center"/>
            <w:hideMark/>
          </w:tcPr>
          <w:p w14:paraId="0AE8BF85"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Добрич</w:t>
            </w:r>
          </w:p>
        </w:tc>
        <w:tc>
          <w:tcPr>
            <w:tcW w:w="741" w:type="dxa"/>
            <w:tcBorders>
              <w:top w:val="nil"/>
              <w:left w:val="nil"/>
              <w:bottom w:val="single" w:sz="4" w:space="0" w:color="auto"/>
              <w:right w:val="single" w:sz="4" w:space="0" w:color="auto"/>
            </w:tcBorders>
            <w:shd w:val="clear" w:color="000000" w:fill="FFFFFF"/>
            <w:vAlign w:val="center"/>
            <w:hideMark/>
          </w:tcPr>
          <w:p w14:paraId="1E080911" w14:textId="77777777" w:rsidR="00100C84" w:rsidRPr="006C7FF8" w:rsidRDefault="00100C84" w:rsidP="005854BF">
            <w:pPr>
              <w:jc w:val="center"/>
              <w:rPr>
                <w:lang w:val="bg-BG" w:eastAsia="bg-BG"/>
              </w:rPr>
            </w:pPr>
            <w:r w:rsidRPr="006C7FF8">
              <w:rPr>
                <w:lang w:val="bg-BG" w:eastAsia="bg-BG"/>
              </w:rPr>
              <w:t>50</w:t>
            </w:r>
          </w:p>
        </w:tc>
      </w:tr>
      <w:tr w:rsidR="00100C84" w:rsidRPr="006C7FF8" w14:paraId="7A0F3E79"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6DCCC307" w14:textId="77777777" w:rsidR="00100C84" w:rsidRPr="006C7FF8" w:rsidRDefault="00100C84" w:rsidP="005854BF">
            <w:pPr>
              <w:rPr>
                <w:lang w:val="bg-BG" w:eastAsia="bg-BG"/>
              </w:rPr>
            </w:pPr>
            <w:r w:rsidRPr="006C7FF8">
              <w:rPr>
                <w:lang w:val="bg-BG" w:eastAsia="bg-BG"/>
              </w:rPr>
              <w:t>9</w:t>
            </w:r>
          </w:p>
        </w:tc>
        <w:tc>
          <w:tcPr>
            <w:tcW w:w="8080" w:type="dxa"/>
            <w:tcBorders>
              <w:top w:val="nil"/>
              <w:left w:val="nil"/>
              <w:bottom w:val="single" w:sz="4" w:space="0" w:color="auto"/>
              <w:right w:val="single" w:sz="4" w:space="0" w:color="auto"/>
            </w:tcBorders>
            <w:shd w:val="clear" w:color="000000" w:fill="FFFFFF"/>
            <w:vAlign w:val="center"/>
            <w:hideMark/>
          </w:tcPr>
          <w:p w14:paraId="6362C71F"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Кърджали</w:t>
            </w:r>
          </w:p>
        </w:tc>
        <w:tc>
          <w:tcPr>
            <w:tcW w:w="741" w:type="dxa"/>
            <w:tcBorders>
              <w:top w:val="nil"/>
              <w:left w:val="nil"/>
              <w:bottom w:val="single" w:sz="4" w:space="0" w:color="auto"/>
              <w:right w:val="single" w:sz="4" w:space="0" w:color="auto"/>
            </w:tcBorders>
            <w:shd w:val="clear" w:color="000000" w:fill="FFFFFF"/>
            <w:vAlign w:val="center"/>
            <w:hideMark/>
          </w:tcPr>
          <w:p w14:paraId="5F7DD989" w14:textId="77777777" w:rsidR="00100C84" w:rsidRPr="006C7FF8" w:rsidRDefault="00100C84" w:rsidP="005854BF">
            <w:pPr>
              <w:jc w:val="center"/>
              <w:rPr>
                <w:lang w:val="bg-BG" w:eastAsia="bg-BG"/>
              </w:rPr>
            </w:pPr>
            <w:r w:rsidRPr="006C7FF8">
              <w:rPr>
                <w:lang w:val="bg-BG" w:eastAsia="bg-BG"/>
              </w:rPr>
              <w:t>110</w:t>
            </w:r>
          </w:p>
        </w:tc>
      </w:tr>
      <w:tr w:rsidR="00100C84" w:rsidRPr="006C7FF8" w14:paraId="4D7767D7"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5DCA2C4" w14:textId="77777777" w:rsidR="00100C84" w:rsidRPr="006C7FF8" w:rsidRDefault="00100C84" w:rsidP="005854BF">
            <w:pPr>
              <w:rPr>
                <w:lang w:val="bg-BG" w:eastAsia="bg-BG"/>
              </w:rPr>
            </w:pPr>
            <w:r w:rsidRPr="006C7FF8">
              <w:rPr>
                <w:lang w:val="bg-BG" w:eastAsia="bg-BG"/>
              </w:rPr>
              <w:t>10</w:t>
            </w:r>
          </w:p>
        </w:tc>
        <w:tc>
          <w:tcPr>
            <w:tcW w:w="8080" w:type="dxa"/>
            <w:tcBorders>
              <w:top w:val="nil"/>
              <w:left w:val="nil"/>
              <w:bottom w:val="single" w:sz="4" w:space="0" w:color="auto"/>
              <w:right w:val="single" w:sz="4" w:space="0" w:color="auto"/>
            </w:tcBorders>
            <w:shd w:val="clear" w:color="000000" w:fill="FFFFFF"/>
            <w:vAlign w:val="center"/>
            <w:hideMark/>
          </w:tcPr>
          <w:p w14:paraId="6C5D07F3"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Силистра</w:t>
            </w:r>
          </w:p>
        </w:tc>
        <w:tc>
          <w:tcPr>
            <w:tcW w:w="741" w:type="dxa"/>
            <w:tcBorders>
              <w:top w:val="nil"/>
              <w:left w:val="nil"/>
              <w:bottom w:val="single" w:sz="4" w:space="0" w:color="auto"/>
              <w:right w:val="single" w:sz="4" w:space="0" w:color="auto"/>
            </w:tcBorders>
            <w:shd w:val="clear" w:color="000000" w:fill="FFFFFF"/>
            <w:vAlign w:val="center"/>
            <w:hideMark/>
          </w:tcPr>
          <w:p w14:paraId="4806F1CF" w14:textId="77777777" w:rsidR="00100C84" w:rsidRPr="006C7FF8" w:rsidRDefault="00100C84" w:rsidP="005854BF">
            <w:pPr>
              <w:jc w:val="center"/>
              <w:rPr>
                <w:lang w:val="bg-BG" w:eastAsia="bg-BG"/>
              </w:rPr>
            </w:pPr>
            <w:r w:rsidRPr="006C7FF8">
              <w:rPr>
                <w:lang w:val="bg-BG" w:eastAsia="bg-BG"/>
              </w:rPr>
              <w:t>31</w:t>
            </w:r>
          </w:p>
        </w:tc>
      </w:tr>
      <w:tr w:rsidR="00100C84" w:rsidRPr="006C7FF8" w14:paraId="6E5F4C11"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78D7948B" w14:textId="77777777" w:rsidR="00100C84" w:rsidRPr="006C7FF8" w:rsidRDefault="00100C84" w:rsidP="005854BF">
            <w:pPr>
              <w:rPr>
                <w:lang w:val="bg-BG" w:eastAsia="bg-BG"/>
              </w:rPr>
            </w:pPr>
            <w:r w:rsidRPr="006C7FF8">
              <w:rPr>
                <w:lang w:val="bg-BG" w:eastAsia="bg-BG"/>
              </w:rPr>
              <w:t>11</w:t>
            </w:r>
          </w:p>
        </w:tc>
        <w:tc>
          <w:tcPr>
            <w:tcW w:w="8080" w:type="dxa"/>
            <w:tcBorders>
              <w:top w:val="nil"/>
              <w:left w:val="nil"/>
              <w:bottom w:val="single" w:sz="4" w:space="0" w:color="auto"/>
              <w:right w:val="single" w:sz="4" w:space="0" w:color="auto"/>
            </w:tcBorders>
            <w:shd w:val="clear" w:color="000000" w:fill="FFFFFF"/>
            <w:vAlign w:val="center"/>
            <w:hideMark/>
          </w:tcPr>
          <w:p w14:paraId="016A98DA"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София</w:t>
            </w:r>
          </w:p>
        </w:tc>
        <w:tc>
          <w:tcPr>
            <w:tcW w:w="741" w:type="dxa"/>
            <w:tcBorders>
              <w:top w:val="nil"/>
              <w:left w:val="nil"/>
              <w:bottom w:val="single" w:sz="4" w:space="0" w:color="auto"/>
              <w:right w:val="single" w:sz="4" w:space="0" w:color="auto"/>
            </w:tcBorders>
            <w:shd w:val="clear" w:color="000000" w:fill="FFFFFF"/>
            <w:vAlign w:val="center"/>
            <w:hideMark/>
          </w:tcPr>
          <w:p w14:paraId="71769C83" w14:textId="77777777" w:rsidR="00100C84" w:rsidRPr="006C7FF8" w:rsidRDefault="00100C84" w:rsidP="005854BF">
            <w:pPr>
              <w:jc w:val="center"/>
              <w:rPr>
                <w:lang w:val="bg-BG" w:eastAsia="bg-BG"/>
              </w:rPr>
            </w:pPr>
            <w:r w:rsidRPr="006C7FF8">
              <w:rPr>
                <w:lang w:val="bg-BG" w:eastAsia="bg-BG"/>
              </w:rPr>
              <w:t>61</w:t>
            </w:r>
          </w:p>
        </w:tc>
      </w:tr>
      <w:tr w:rsidR="00100C84" w:rsidRPr="006C7FF8" w14:paraId="0D0ACE10"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58F624EE" w14:textId="77777777" w:rsidR="00100C84" w:rsidRPr="006C7FF8" w:rsidRDefault="00100C84" w:rsidP="005854BF">
            <w:pPr>
              <w:rPr>
                <w:lang w:val="bg-BG" w:eastAsia="bg-BG"/>
              </w:rPr>
            </w:pPr>
            <w:r w:rsidRPr="006C7FF8">
              <w:rPr>
                <w:lang w:val="bg-BG" w:eastAsia="bg-BG"/>
              </w:rPr>
              <w:t>12</w:t>
            </w:r>
          </w:p>
        </w:tc>
        <w:tc>
          <w:tcPr>
            <w:tcW w:w="8080" w:type="dxa"/>
            <w:tcBorders>
              <w:top w:val="nil"/>
              <w:left w:val="nil"/>
              <w:bottom w:val="single" w:sz="4" w:space="0" w:color="auto"/>
              <w:right w:val="single" w:sz="4" w:space="0" w:color="auto"/>
            </w:tcBorders>
            <w:shd w:val="clear" w:color="000000" w:fill="FFFFFF"/>
            <w:vAlign w:val="center"/>
            <w:hideMark/>
          </w:tcPr>
          <w:p w14:paraId="75F3A8EE"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Сливен</w:t>
            </w:r>
          </w:p>
        </w:tc>
        <w:tc>
          <w:tcPr>
            <w:tcW w:w="741" w:type="dxa"/>
            <w:tcBorders>
              <w:top w:val="nil"/>
              <w:left w:val="nil"/>
              <w:bottom w:val="single" w:sz="4" w:space="0" w:color="auto"/>
              <w:right w:val="single" w:sz="4" w:space="0" w:color="auto"/>
            </w:tcBorders>
            <w:shd w:val="clear" w:color="000000" w:fill="FFFFFF"/>
            <w:vAlign w:val="center"/>
            <w:hideMark/>
          </w:tcPr>
          <w:p w14:paraId="1FA4B6F0" w14:textId="77777777" w:rsidR="00100C84" w:rsidRPr="006C7FF8" w:rsidRDefault="00100C84" w:rsidP="005854BF">
            <w:pPr>
              <w:jc w:val="center"/>
              <w:rPr>
                <w:lang w:val="bg-BG" w:eastAsia="bg-BG"/>
              </w:rPr>
            </w:pPr>
            <w:r w:rsidRPr="006C7FF8">
              <w:rPr>
                <w:lang w:val="bg-BG" w:eastAsia="bg-BG"/>
              </w:rPr>
              <w:t>36</w:t>
            </w:r>
          </w:p>
        </w:tc>
      </w:tr>
      <w:tr w:rsidR="00100C84" w:rsidRPr="006C7FF8" w14:paraId="545DF9ED"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728FEA1E" w14:textId="77777777" w:rsidR="00100C84" w:rsidRPr="006C7FF8" w:rsidRDefault="00100C84" w:rsidP="005854BF">
            <w:pPr>
              <w:rPr>
                <w:lang w:val="bg-BG" w:eastAsia="bg-BG"/>
              </w:rPr>
            </w:pPr>
            <w:r w:rsidRPr="006C7FF8">
              <w:rPr>
                <w:lang w:val="bg-BG" w:eastAsia="bg-BG"/>
              </w:rPr>
              <w:t>13</w:t>
            </w:r>
          </w:p>
        </w:tc>
        <w:tc>
          <w:tcPr>
            <w:tcW w:w="8080" w:type="dxa"/>
            <w:tcBorders>
              <w:top w:val="nil"/>
              <w:left w:val="nil"/>
              <w:bottom w:val="single" w:sz="4" w:space="0" w:color="auto"/>
              <w:right w:val="single" w:sz="4" w:space="0" w:color="auto"/>
            </w:tcBorders>
            <w:shd w:val="clear" w:color="000000" w:fill="FFFFFF"/>
            <w:vAlign w:val="center"/>
            <w:hideMark/>
          </w:tcPr>
          <w:p w14:paraId="1615647B"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Стара Загора</w:t>
            </w:r>
          </w:p>
        </w:tc>
        <w:tc>
          <w:tcPr>
            <w:tcW w:w="741" w:type="dxa"/>
            <w:tcBorders>
              <w:top w:val="nil"/>
              <w:left w:val="nil"/>
              <w:bottom w:val="single" w:sz="4" w:space="0" w:color="auto"/>
              <w:right w:val="single" w:sz="4" w:space="0" w:color="auto"/>
            </w:tcBorders>
            <w:shd w:val="clear" w:color="000000" w:fill="FFFFFF"/>
            <w:vAlign w:val="center"/>
            <w:hideMark/>
          </w:tcPr>
          <w:p w14:paraId="4DBC8598" w14:textId="77777777" w:rsidR="00100C84" w:rsidRPr="006C7FF8" w:rsidRDefault="00100C84" w:rsidP="005854BF">
            <w:pPr>
              <w:jc w:val="center"/>
              <w:rPr>
                <w:lang w:val="bg-BG" w:eastAsia="bg-BG"/>
              </w:rPr>
            </w:pPr>
            <w:r w:rsidRPr="006C7FF8">
              <w:rPr>
                <w:lang w:val="bg-BG" w:eastAsia="bg-BG"/>
              </w:rPr>
              <w:t>179</w:t>
            </w:r>
          </w:p>
        </w:tc>
      </w:tr>
      <w:tr w:rsidR="00100C84" w:rsidRPr="006C7FF8" w14:paraId="36C34BB0" w14:textId="77777777" w:rsidTr="005854BF">
        <w:trPr>
          <w:trHeight w:val="630"/>
        </w:trPr>
        <w:tc>
          <w:tcPr>
            <w:tcW w:w="241" w:type="dxa"/>
            <w:tcBorders>
              <w:top w:val="nil"/>
              <w:left w:val="single" w:sz="4" w:space="0" w:color="auto"/>
              <w:bottom w:val="single" w:sz="4" w:space="0" w:color="auto"/>
              <w:right w:val="single" w:sz="4" w:space="0" w:color="auto"/>
            </w:tcBorders>
            <w:shd w:val="clear" w:color="000000" w:fill="FFFFFF"/>
            <w:vAlign w:val="center"/>
            <w:hideMark/>
          </w:tcPr>
          <w:p w14:paraId="3449CD8B" w14:textId="77777777" w:rsidR="00100C84" w:rsidRPr="006C7FF8" w:rsidRDefault="00100C84" w:rsidP="005854BF">
            <w:pPr>
              <w:rPr>
                <w:lang w:val="bg-BG" w:eastAsia="bg-BG"/>
              </w:rPr>
            </w:pPr>
            <w:r w:rsidRPr="006C7FF8">
              <w:rPr>
                <w:lang w:val="bg-BG" w:eastAsia="bg-BG"/>
              </w:rPr>
              <w:t>14</w:t>
            </w:r>
          </w:p>
        </w:tc>
        <w:tc>
          <w:tcPr>
            <w:tcW w:w="8080" w:type="dxa"/>
            <w:tcBorders>
              <w:top w:val="nil"/>
              <w:left w:val="nil"/>
              <w:bottom w:val="single" w:sz="4" w:space="0" w:color="auto"/>
              <w:right w:val="single" w:sz="4" w:space="0" w:color="auto"/>
            </w:tcBorders>
            <w:shd w:val="clear" w:color="000000" w:fill="FFFFFF"/>
            <w:vAlign w:val="center"/>
            <w:hideMark/>
          </w:tcPr>
          <w:p w14:paraId="0E5F1C2D" w14:textId="77777777" w:rsidR="00100C84" w:rsidRPr="006C7FF8" w:rsidRDefault="00100C84" w:rsidP="005854BF">
            <w:pPr>
              <w:rPr>
                <w:lang w:val="bg-BG" w:eastAsia="bg-BG"/>
              </w:rPr>
            </w:pPr>
            <w:r w:rsidRPr="006C7FF8">
              <w:rPr>
                <w:lang w:val="bg-BG" w:eastAsia="bg-BG"/>
              </w:rPr>
              <w:t>Център за комплексно обслужване на деца с увреждания и хронични заболявания - Хасково</w:t>
            </w:r>
          </w:p>
        </w:tc>
        <w:tc>
          <w:tcPr>
            <w:tcW w:w="741" w:type="dxa"/>
            <w:tcBorders>
              <w:top w:val="nil"/>
              <w:left w:val="nil"/>
              <w:bottom w:val="single" w:sz="4" w:space="0" w:color="auto"/>
              <w:right w:val="single" w:sz="4" w:space="0" w:color="auto"/>
            </w:tcBorders>
            <w:shd w:val="clear" w:color="000000" w:fill="FFFFFF"/>
            <w:vAlign w:val="center"/>
            <w:hideMark/>
          </w:tcPr>
          <w:p w14:paraId="71C8932E" w14:textId="77777777" w:rsidR="00100C84" w:rsidRPr="006C7FF8" w:rsidRDefault="00100C84" w:rsidP="005854BF">
            <w:pPr>
              <w:jc w:val="center"/>
              <w:rPr>
                <w:lang w:val="bg-BG" w:eastAsia="bg-BG"/>
              </w:rPr>
            </w:pPr>
            <w:r w:rsidRPr="006C7FF8">
              <w:rPr>
                <w:lang w:val="bg-BG" w:eastAsia="bg-BG"/>
              </w:rPr>
              <w:t>46</w:t>
            </w:r>
          </w:p>
        </w:tc>
      </w:tr>
      <w:tr w:rsidR="00100C84" w:rsidRPr="006C7FF8" w14:paraId="37B3A872"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7D3B8210" w14:textId="77777777" w:rsidR="00100C84" w:rsidRPr="006C7FF8" w:rsidRDefault="00100C84" w:rsidP="005854BF">
            <w:pPr>
              <w:rPr>
                <w:color w:val="000000"/>
                <w:lang w:val="bg-BG" w:eastAsia="bg-BG"/>
              </w:rPr>
            </w:pPr>
            <w:r w:rsidRPr="006C7FF8">
              <w:rPr>
                <w:color w:val="000000"/>
                <w:lang w:val="bg-BG" w:eastAsia="bg-BG"/>
              </w:rPr>
              <w:t> </w:t>
            </w:r>
          </w:p>
        </w:tc>
        <w:tc>
          <w:tcPr>
            <w:tcW w:w="8080" w:type="dxa"/>
            <w:tcBorders>
              <w:top w:val="nil"/>
              <w:left w:val="nil"/>
              <w:bottom w:val="single" w:sz="4" w:space="0" w:color="auto"/>
              <w:right w:val="single" w:sz="4" w:space="0" w:color="auto"/>
            </w:tcBorders>
            <w:shd w:val="clear" w:color="000000" w:fill="FFFFFF"/>
            <w:vAlign w:val="center"/>
            <w:hideMark/>
          </w:tcPr>
          <w:p w14:paraId="6EF9ABED" w14:textId="77777777" w:rsidR="00100C84" w:rsidRPr="006C7FF8" w:rsidRDefault="00100C84" w:rsidP="005854BF">
            <w:pPr>
              <w:jc w:val="center"/>
              <w:rPr>
                <w:b/>
                <w:bCs/>
                <w:lang w:val="bg-BG" w:eastAsia="bg-BG"/>
              </w:rPr>
            </w:pPr>
            <w:r w:rsidRPr="006C7FF8">
              <w:rPr>
                <w:b/>
                <w:bCs/>
                <w:lang w:val="bg-BG" w:eastAsia="bg-BG"/>
              </w:rPr>
              <w:t>ОБЩО</w:t>
            </w:r>
          </w:p>
        </w:tc>
        <w:tc>
          <w:tcPr>
            <w:tcW w:w="741" w:type="dxa"/>
            <w:tcBorders>
              <w:top w:val="nil"/>
              <w:left w:val="nil"/>
              <w:bottom w:val="single" w:sz="4" w:space="0" w:color="auto"/>
              <w:right w:val="single" w:sz="4" w:space="0" w:color="auto"/>
            </w:tcBorders>
            <w:noWrap/>
            <w:vAlign w:val="bottom"/>
            <w:hideMark/>
          </w:tcPr>
          <w:p w14:paraId="7B4596B5" w14:textId="77777777" w:rsidR="00100C84" w:rsidRPr="006C7FF8" w:rsidRDefault="00100C84" w:rsidP="005854BF">
            <w:pPr>
              <w:jc w:val="center"/>
              <w:rPr>
                <w:b/>
                <w:bCs/>
                <w:color w:val="000000"/>
                <w:lang w:val="bg-BG" w:eastAsia="bg-BG"/>
              </w:rPr>
            </w:pPr>
            <w:r w:rsidRPr="006C7FF8">
              <w:rPr>
                <w:b/>
                <w:bCs/>
                <w:color w:val="000000"/>
                <w:lang w:val="bg-BG" w:eastAsia="bg-BG"/>
              </w:rPr>
              <w:t>1228</w:t>
            </w:r>
          </w:p>
        </w:tc>
      </w:tr>
      <w:tr w:rsidR="00100C84" w:rsidRPr="006C7FF8" w14:paraId="32E80595"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0251FFA6" w14:textId="77777777" w:rsidR="00100C84" w:rsidRPr="006C7FF8" w:rsidRDefault="00100C84" w:rsidP="005854BF">
            <w:pPr>
              <w:rPr>
                <w:color w:val="000000"/>
                <w:lang w:val="bg-BG" w:eastAsia="bg-BG"/>
              </w:rPr>
            </w:pPr>
            <w:r w:rsidRPr="006C7FF8">
              <w:rPr>
                <w:color w:val="000000"/>
                <w:lang w:val="bg-BG" w:eastAsia="bg-BG"/>
              </w:rPr>
              <w:t>1</w:t>
            </w:r>
          </w:p>
        </w:tc>
        <w:tc>
          <w:tcPr>
            <w:tcW w:w="8080" w:type="dxa"/>
            <w:tcBorders>
              <w:top w:val="nil"/>
              <w:left w:val="nil"/>
              <w:bottom w:val="single" w:sz="4" w:space="0" w:color="auto"/>
              <w:right w:val="single" w:sz="4" w:space="0" w:color="auto"/>
            </w:tcBorders>
            <w:noWrap/>
            <w:vAlign w:val="bottom"/>
            <w:hideMark/>
          </w:tcPr>
          <w:p w14:paraId="1EC93BCE" w14:textId="77777777" w:rsidR="00100C84" w:rsidRPr="006C7FF8" w:rsidRDefault="00100C84" w:rsidP="005854BF">
            <w:pPr>
              <w:rPr>
                <w:color w:val="000000"/>
                <w:lang w:val="bg-BG" w:eastAsia="bg-BG"/>
              </w:rPr>
            </w:pPr>
            <w:r w:rsidRPr="006C7FF8">
              <w:rPr>
                <w:color w:val="000000"/>
                <w:lang w:val="bg-BG" w:eastAsia="bg-BG"/>
              </w:rPr>
              <w:t xml:space="preserve">Национална експертна лекарска комисия </w:t>
            </w:r>
          </w:p>
        </w:tc>
        <w:tc>
          <w:tcPr>
            <w:tcW w:w="741" w:type="dxa"/>
            <w:tcBorders>
              <w:top w:val="nil"/>
              <w:left w:val="nil"/>
              <w:bottom w:val="single" w:sz="4" w:space="0" w:color="auto"/>
              <w:right w:val="single" w:sz="4" w:space="0" w:color="auto"/>
            </w:tcBorders>
            <w:noWrap/>
            <w:vAlign w:val="bottom"/>
            <w:hideMark/>
          </w:tcPr>
          <w:p w14:paraId="2907FFAB" w14:textId="77777777" w:rsidR="00100C84" w:rsidRPr="006C7FF8" w:rsidRDefault="00100C84" w:rsidP="005854BF">
            <w:pPr>
              <w:jc w:val="center"/>
              <w:rPr>
                <w:color w:val="000000"/>
                <w:lang w:val="bg-BG" w:eastAsia="bg-BG"/>
              </w:rPr>
            </w:pPr>
            <w:r w:rsidRPr="006C7FF8">
              <w:rPr>
                <w:color w:val="000000"/>
                <w:lang w:val="bg-BG" w:eastAsia="bg-BG"/>
              </w:rPr>
              <w:t>50</w:t>
            </w:r>
          </w:p>
        </w:tc>
      </w:tr>
      <w:tr w:rsidR="00100C84" w:rsidRPr="006C7FF8" w14:paraId="2F2DDA23" w14:textId="77777777" w:rsidTr="005854BF">
        <w:trPr>
          <w:trHeight w:val="315"/>
        </w:trPr>
        <w:tc>
          <w:tcPr>
            <w:tcW w:w="9062" w:type="dxa"/>
            <w:gridSpan w:val="3"/>
            <w:tcBorders>
              <w:top w:val="single" w:sz="4" w:space="0" w:color="auto"/>
              <w:left w:val="single" w:sz="4" w:space="0" w:color="auto"/>
              <w:bottom w:val="single" w:sz="4" w:space="0" w:color="auto"/>
              <w:right w:val="single" w:sz="4" w:space="0" w:color="auto"/>
            </w:tcBorders>
            <w:noWrap/>
            <w:vAlign w:val="bottom"/>
            <w:hideMark/>
          </w:tcPr>
          <w:p w14:paraId="0A2B0364" w14:textId="77777777" w:rsidR="00100C84" w:rsidRPr="006C7FF8" w:rsidRDefault="00100C84" w:rsidP="005854BF">
            <w:pPr>
              <w:jc w:val="center"/>
              <w:rPr>
                <w:b/>
                <w:bCs/>
                <w:color w:val="000000"/>
                <w:lang w:val="bg-BG" w:eastAsia="bg-BG"/>
              </w:rPr>
            </w:pPr>
            <w:r w:rsidRPr="006C7FF8">
              <w:rPr>
                <w:b/>
                <w:bCs/>
                <w:color w:val="000000"/>
                <w:lang w:val="bg-BG" w:eastAsia="bg-BG"/>
              </w:rPr>
              <w:t xml:space="preserve">НАЦИОНАЛНИ ЦЕНТРОВЕ </w:t>
            </w:r>
          </w:p>
        </w:tc>
      </w:tr>
      <w:tr w:rsidR="00100C84" w:rsidRPr="006C7FF8" w14:paraId="4E898C14"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0D163D25" w14:textId="77777777" w:rsidR="00100C84" w:rsidRPr="006C7FF8" w:rsidRDefault="00100C84" w:rsidP="005854BF">
            <w:pPr>
              <w:rPr>
                <w:color w:val="000000"/>
                <w:lang w:val="bg-BG" w:eastAsia="bg-BG"/>
              </w:rPr>
            </w:pPr>
            <w:r w:rsidRPr="006C7FF8">
              <w:rPr>
                <w:color w:val="000000"/>
                <w:lang w:val="bg-BG" w:eastAsia="bg-BG"/>
              </w:rPr>
              <w:t>1</w:t>
            </w:r>
          </w:p>
        </w:tc>
        <w:tc>
          <w:tcPr>
            <w:tcW w:w="8080" w:type="dxa"/>
            <w:tcBorders>
              <w:top w:val="nil"/>
              <w:left w:val="nil"/>
              <w:bottom w:val="single" w:sz="4" w:space="0" w:color="auto"/>
              <w:right w:val="single" w:sz="4" w:space="0" w:color="auto"/>
            </w:tcBorders>
            <w:noWrap/>
            <w:vAlign w:val="bottom"/>
            <w:hideMark/>
          </w:tcPr>
          <w:p w14:paraId="29347269" w14:textId="77777777" w:rsidR="00100C84" w:rsidRPr="006C7FF8" w:rsidRDefault="00100C84" w:rsidP="005854BF">
            <w:pPr>
              <w:rPr>
                <w:color w:val="000000"/>
                <w:lang w:val="bg-BG" w:eastAsia="bg-BG"/>
              </w:rPr>
            </w:pPr>
            <w:r w:rsidRPr="006C7FF8">
              <w:rPr>
                <w:color w:val="000000"/>
                <w:lang w:val="bg-BG" w:eastAsia="bg-BG"/>
              </w:rPr>
              <w:t xml:space="preserve">Национален център по заразни и паразитни болести </w:t>
            </w:r>
          </w:p>
        </w:tc>
        <w:tc>
          <w:tcPr>
            <w:tcW w:w="741" w:type="dxa"/>
            <w:tcBorders>
              <w:top w:val="nil"/>
              <w:left w:val="nil"/>
              <w:bottom w:val="single" w:sz="4" w:space="0" w:color="auto"/>
              <w:right w:val="single" w:sz="4" w:space="0" w:color="auto"/>
            </w:tcBorders>
            <w:noWrap/>
            <w:vAlign w:val="bottom"/>
            <w:hideMark/>
          </w:tcPr>
          <w:p w14:paraId="5C15E1F0" w14:textId="77777777" w:rsidR="00100C84" w:rsidRPr="006C7FF8" w:rsidRDefault="00100C84" w:rsidP="005854BF">
            <w:pPr>
              <w:jc w:val="center"/>
              <w:rPr>
                <w:color w:val="000000"/>
                <w:lang w:val="bg-BG" w:eastAsia="bg-BG"/>
              </w:rPr>
            </w:pPr>
            <w:r w:rsidRPr="006C7FF8">
              <w:rPr>
                <w:color w:val="000000"/>
                <w:lang w:val="bg-BG" w:eastAsia="bg-BG"/>
              </w:rPr>
              <w:t>203</w:t>
            </w:r>
          </w:p>
        </w:tc>
      </w:tr>
      <w:tr w:rsidR="00100C84" w:rsidRPr="006C7FF8" w14:paraId="56D033F8"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0DCFB795" w14:textId="77777777" w:rsidR="00100C84" w:rsidRPr="006C7FF8" w:rsidRDefault="00100C84" w:rsidP="005854BF">
            <w:pPr>
              <w:rPr>
                <w:color w:val="000000"/>
                <w:lang w:val="bg-BG" w:eastAsia="bg-BG"/>
              </w:rPr>
            </w:pPr>
            <w:r w:rsidRPr="006C7FF8">
              <w:rPr>
                <w:color w:val="000000"/>
                <w:lang w:val="bg-BG" w:eastAsia="bg-BG"/>
              </w:rPr>
              <w:t>2</w:t>
            </w:r>
          </w:p>
        </w:tc>
        <w:tc>
          <w:tcPr>
            <w:tcW w:w="8080" w:type="dxa"/>
            <w:tcBorders>
              <w:top w:val="nil"/>
              <w:left w:val="nil"/>
              <w:bottom w:val="single" w:sz="4" w:space="0" w:color="auto"/>
              <w:right w:val="single" w:sz="4" w:space="0" w:color="auto"/>
            </w:tcBorders>
            <w:noWrap/>
            <w:vAlign w:val="bottom"/>
            <w:hideMark/>
          </w:tcPr>
          <w:p w14:paraId="74C27A36" w14:textId="77777777" w:rsidR="00100C84" w:rsidRPr="006C7FF8" w:rsidRDefault="00100C84" w:rsidP="005854BF">
            <w:pPr>
              <w:rPr>
                <w:color w:val="000000"/>
                <w:lang w:val="bg-BG" w:eastAsia="bg-BG"/>
              </w:rPr>
            </w:pPr>
            <w:r w:rsidRPr="006C7FF8">
              <w:rPr>
                <w:color w:val="000000"/>
                <w:lang w:val="bg-BG" w:eastAsia="bg-BG"/>
              </w:rPr>
              <w:t xml:space="preserve">Национален център по радиобиология и радиационна защита </w:t>
            </w:r>
          </w:p>
        </w:tc>
        <w:tc>
          <w:tcPr>
            <w:tcW w:w="741" w:type="dxa"/>
            <w:tcBorders>
              <w:top w:val="nil"/>
              <w:left w:val="nil"/>
              <w:bottom w:val="single" w:sz="4" w:space="0" w:color="auto"/>
              <w:right w:val="single" w:sz="4" w:space="0" w:color="auto"/>
            </w:tcBorders>
            <w:noWrap/>
            <w:vAlign w:val="bottom"/>
            <w:hideMark/>
          </w:tcPr>
          <w:p w14:paraId="63D75477" w14:textId="77777777" w:rsidR="00100C84" w:rsidRPr="006C7FF8" w:rsidRDefault="00100C84" w:rsidP="005854BF">
            <w:pPr>
              <w:jc w:val="center"/>
              <w:rPr>
                <w:color w:val="000000"/>
                <w:lang w:val="bg-BG" w:eastAsia="bg-BG"/>
              </w:rPr>
            </w:pPr>
            <w:r w:rsidRPr="006C7FF8">
              <w:rPr>
                <w:color w:val="000000"/>
                <w:lang w:val="bg-BG" w:eastAsia="bg-BG"/>
              </w:rPr>
              <w:t>102</w:t>
            </w:r>
          </w:p>
        </w:tc>
      </w:tr>
      <w:tr w:rsidR="00100C84" w:rsidRPr="006C7FF8" w14:paraId="2FA456D3"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0C6689AA" w14:textId="77777777" w:rsidR="00100C84" w:rsidRPr="006C7FF8" w:rsidRDefault="00100C84" w:rsidP="005854BF">
            <w:pPr>
              <w:rPr>
                <w:color w:val="000000"/>
                <w:lang w:val="bg-BG" w:eastAsia="bg-BG"/>
              </w:rPr>
            </w:pPr>
            <w:r w:rsidRPr="006C7FF8">
              <w:rPr>
                <w:color w:val="000000"/>
                <w:lang w:val="bg-BG" w:eastAsia="bg-BG"/>
              </w:rPr>
              <w:t>3</w:t>
            </w:r>
          </w:p>
        </w:tc>
        <w:tc>
          <w:tcPr>
            <w:tcW w:w="8080" w:type="dxa"/>
            <w:tcBorders>
              <w:top w:val="nil"/>
              <w:left w:val="nil"/>
              <w:bottom w:val="single" w:sz="4" w:space="0" w:color="auto"/>
              <w:right w:val="single" w:sz="4" w:space="0" w:color="auto"/>
            </w:tcBorders>
            <w:noWrap/>
            <w:vAlign w:val="bottom"/>
            <w:hideMark/>
          </w:tcPr>
          <w:p w14:paraId="54BBE6B2" w14:textId="77777777" w:rsidR="00100C84" w:rsidRPr="006C7FF8" w:rsidRDefault="00100C84" w:rsidP="005854BF">
            <w:pPr>
              <w:rPr>
                <w:color w:val="000000"/>
                <w:lang w:val="bg-BG" w:eastAsia="bg-BG"/>
              </w:rPr>
            </w:pPr>
            <w:r w:rsidRPr="006C7FF8">
              <w:rPr>
                <w:color w:val="000000"/>
                <w:lang w:val="bg-BG" w:eastAsia="bg-BG"/>
              </w:rPr>
              <w:t xml:space="preserve">Национален център по обществено здраве и анализи </w:t>
            </w:r>
          </w:p>
        </w:tc>
        <w:tc>
          <w:tcPr>
            <w:tcW w:w="741" w:type="dxa"/>
            <w:tcBorders>
              <w:top w:val="nil"/>
              <w:left w:val="nil"/>
              <w:bottom w:val="single" w:sz="4" w:space="0" w:color="auto"/>
              <w:right w:val="single" w:sz="4" w:space="0" w:color="auto"/>
            </w:tcBorders>
            <w:noWrap/>
            <w:vAlign w:val="bottom"/>
            <w:hideMark/>
          </w:tcPr>
          <w:p w14:paraId="478E0D62" w14:textId="77777777" w:rsidR="00100C84" w:rsidRPr="006C7FF8" w:rsidRDefault="00100C84" w:rsidP="005854BF">
            <w:pPr>
              <w:jc w:val="center"/>
              <w:rPr>
                <w:color w:val="000000"/>
                <w:lang w:val="bg-BG" w:eastAsia="bg-BG"/>
              </w:rPr>
            </w:pPr>
            <w:r w:rsidRPr="006C7FF8">
              <w:rPr>
                <w:color w:val="000000"/>
                <w:lang w:val="bg-BG" w:eastAsia="bg-BG"/>
              </w:rPr>
              <w:t>202</w:t>
            </w:r>
          </w:p>
        </w:tc>
      </w:tr>
      <w:tr w:rsidR="00100C84" w:rsidRPr="006C7FF8" w14:paraId="45AED852"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4EA3978C" w14:textId="77777777" w:rsidR="00100C84" w:rsidRPr="006C7FF8" w:rsidRDefault="00100C84" w:rsidP="005854BF">
            <w:pPr>
              <w:rPr>
                <w:color w:val="000000"/>
                <w:lang w:val="bg-BG" w:eastAsia="bg-BG"/>
              </w:rPr>
            </w:pPr>
            <w:r w:rsidRPr="006C7FF8">
              <w:rPr>
                <w:color w:val="000000"/>
                <w:lang w:val="bg-BG" w:eastAsia="bg-BG"/>
              </w:rPr>
              <w:t>4</w:t>
            </w:r>
          </w:p>
        </w:tc>
        <w:tc>
          <w:tcPr>
            <w:tcW w:w="8080" w:type="dxa"/>
            <w:tcBorders>
              <w:top w:val="nil"/>
              <w:left w:val="nil"/>
              <w:bottom w:val="single" w:sz="4" w:space="0" w:color="auto"/>
              <w:right w:val="single" w:sz="4" w:space="0" w:color="auto"/>
            </w:tcBorders>
            <w:noWrap/>
            <w:vAlign w:val="bottom"/>
            <w:hideMark/>
          </w:tcPr>
          <w:p w14:paraId="74F9A6DB" w14:textId="77777777" w:rsidR="00100C84" w:rsidRPr="006C7FF8" w:rsidRDefault="00100C84" w:rsidP="005854BF">
            <w:pPr>
              <w:rPr>
                <w:color w:val="000000"/>
                <w:lang w:val="bg-BG" w:eastAsia="bg-BG"/>
              </w:rPr>
            </w:pPr>
            <w:r w:rsidRPr="006C7FF8">
              <w:rPr>
                <w:color w:val="000000"/>
                <w:lang w:val="bg-BG" w:eastAsia="bg-BG"/>
              </w:rPr>
              <w:t xml:space="preserve">Национален център за обучение и квалификация в системата на спешната медицинска помощ "Проф. д-р Милан Миланов" </w:t>
            </w:r>
          </w:p>
        </w:tc>
        <w:tc>
          <w:tcPr>
            <w:tcW w:w="741" w:type="dxa"/>
            <w:tcBorders>
              <w:top w:val="nil"/>
              <w:left w:val="nil"/>
              <w:bottom w:val="single" w:sz="4" w:space="0" w:color="auto"/>
              <w:right w:val="single" w:sz="4" w:space="0" w:color="auto"/>
            </w:tcBorders>
            <w:noWrap/>
            <w:vAlign w:val="bottom"/>
            <w:hideMark/>
          </w:tcPr>
          <w:p w14:paraId="288306F6" w14:textId="77777777" w:rsidR="00100C84" w:rsidRPr="006C7FF8" w:rsidRDefault="00100C84" w:rsidP="005854BF">
            <w:pPr>
              <w:jc w:val="center"/>
              <w:rPr>
                <w:color w:val="000000"/>
                <w:lang w:val="bg-BG" w:eastAsia="bg-BG"/>
              </w:rPr>
            </w:pPr>
            <w:r w:rsidRPr="006C7FF8">
              <w:rPr>
                <w:color w:val="000000"/>
                <w:lang w:val="bg-BG" w:eastAsia="bg-BG"/>
              </w:rPr>
              <w:t>5</w:t>
            </w:r>
          </w:p>
        </w:tc>
      </w:tr>
      <w:tr w:rsidR="00100C84" w:rsidRPr="006C7FF8" w14:paraId="27650E80" w14:textId="77777777" w:rsidTr="005854BF">
        <w:trPr>
          <w:trHeight w:val="315"/>
        </w:trPr>
        <w:tc>
          <w:tcPr>
            <w:tcW w:w="241" w:type="dxa"/>
            <w:tcBorders>
              <w:top w:val="nil"/>
              <w:left w:val="single" w:sz="4" w:space="0" w:color="auto"/>
              <w:bottom w:val="single" w:sz="4" w:space="0" w:color="auto"/>
              <w:right w:val="single" w:sz="4" w:space="0" w:color="auto"/>
            </w:tcBorders>
            <w:noWrap/>
            <w:vAlign w:val="bottom"/>
            <w:hideMark/>
          </w:tcPr>
          <w:p w14:paraId="5FAD8A2B" w14:textId="77777777" w:rsidR="00100C84" w:rsidRPr="006C7FF8" w:rsidRDefault="00100C84" w:rsidP="005854BF">
            <w:pPr>
              <w:rPr>
                <w:color w:val="000000"/>
                <w:lang w:val="bg-BG" w:eastAsia="bg-BG"/>
              </w:rPr>
            </w:pPr>
            <w:r w:rsidRPr="006C7FF8">
              <w:rPr>
                <w:color w:val="000000"/>
                <w:lang w:val="bg-BG" w:eastAsia="bg-BG"/>
              </w:rPr>
              <w:t> </w:t>
            </w:r>
          </w:p>
        </w:tc>
        <w:tc>
          <w:tcPr>
            <w:tcW w:w="8080" w:type="dxa"/>
            <w:tcBorders>
              <w:top w:val="nil"/>
              <w:left w:val="nil"/>
              <w:bottom w:val="single" w:sz="4" w:space="0" w:color="auto"/>
              <w:right w:val="single" w:sz="4" w:space="0" w:color="auto"/>
            </w:tcBorders>
            <w:noWrap/>
            <w:vAlign w:val="bottom"/>
            <w:hideMark/>
          </w:tcPr>
          <w:p w14:paraId="1F9A7F4C" w14:textId="77777777" w:rsidR="00100C84" w:rsidRPr="006C7FF8" w:rsidRDefault="00100C84" w:rsidP="005854BF">
            <w:pPr>
              <w:jc w:val="center"/>
              <w:rPr>
                <w:b/>
                <w:bCs/>
                <w:color w:val="000000"/>
                <w:lang w:val="bg-BG" w:eastAsia="bg-BG"/>
              </w:rPr>
            </w:pPr>
            <w:r w:rsidRPr="006C7FF8">
              <w:rPr>
                <w:b/>
                <w:bCs/>
                <w:color w:val="000000"/>
                <w:lang w:val="bg-BG" w:eastAsia="bg-BG"/>
              </w:rPr>
              <w:t>ОБЩО</w:t>
            </w:r>
          </w:p>
        </w:tc>
        <w:tc>
          <w:tcPr>
            <w:tcW w:w="741" w:type="dxa"/>
            <w:tcBorders>
              <w:top w:val="nil"/>
              <w:left w:val="nil"/>
              <w:bottom w:val="single" w:sz="4" w:space="0" w:color="auto"/>
              <w:right w:val="single" w:sz="4" w:space="0" w:color="auto"/>
            </w:tcBorders>
            <w:noWrap/>
            <w:vAlign w:val="bottom"/>
            <w:hideMark/>
          </w:tcPr>
          <w:p w14:paraId="05123AC3" w14:textId="77777777" w:rsidR="00100C84" w:rsidRPr="006C7FF8" w:rsidRDefault="00100C84" w:rsidP="005854BF">
            <w:pPr>
              <w:jc w:val="center"/>
              <w:rPr>
                <w:b/>
                <w:bCs/>
                <w:color w:val="000000"/>
                <w:lang w:val="bg-BG" w:eastAsia="bg-BG"/>
              </w:rPr>
            </w:pPr>
            <w:r w:rsidRPr="006C7FF8">
              <w:rPr>
                <w:b/>
                <w:bCs/>
                <w:color w:val="000000"/>
                <w:lang w:val="bg-BG" w:eastAsia="bg-BG"/>
              </w:rPr>
              <w:t>512</w:t>
            </w:r>
          </w:p>
        </w:tc>
      </w:tr>
    </w:tbl>
    <w:p w14:paraId="6AEA1F29" w14:textId="77777777" w:rsidR="00A914CE" w:rsidRPr="006C7FF8" w:rsidRDefault="00A914CE">
      <w:pPr>
        <w:spacing w:line="360" w:lineRule="auto"/>
        <w:jc w:val="both"/>
        <w:outlineLvl w:val="2"/>
        <w:rPr>
          <w:rFonts w:eastAsia="Batang"/>
          <w:lang w:val="bg-BG" w:eastAsia="ko-KR"/>
        </w:rPr>
      </w:pPr>
    </w:p>
    <w:p w14:paraId="32BA5FDB" w14:textId="77777777" w:rsidR="00A914CE" w:rsidRPr="006C7FF8" w:rsidRDefault="00100C84">
      <w:pPr>
        <w:spacing w:line="360" w:lineRule="auto"/>
        <w:jc w:val="both"/>
        <w:outlineLvl w:val="2"/>
        <w:rPr>
          <w:rFonts w:eastAsia="Batang"/>
          <w:lang w:val="bg-BG" w:eastAsia="ko-KR"/>
        </w:rPr>
      </w:pPr>
      <w:r w:rsidRPr="006C7FF8">
        <w:rPr>
          <w:rFonts w:eastAsia="Batang"/>
          <w:lang w:val="bg-BG" w:eastAsia="ko-KR"/>
        </w:rPr>
        <w:tab/>
        <w:t xml:space="preserve">Общата администрация на </w:t>
      </w:r>
      <w:r w:rsidR="000F5392" w:rsidRPr="006C7FF8">
        <w:rPr>
          <w:rFonts w:eastAsia="Batang"/>
          <w:lang w:val="bg-BG" w:eastAsia="ko-KR"/>
        </w:rPr>
        <w:t>структурите</w:t>
      </w:r>
      <w:r w:rsidRPr="006C7FF8">
        <w:rPr>
          <w:rFonts w:eastAsia="Batang"/>
          <w:lang w:val="bg-BG" w:eastAsia="ko-KR"/>
        </w:rPr>
        <w:t xml:space="preserve"> в системата на здравеопазването без министерството е както следва: </w:t>
      </w:r>
    </w:p>
    <w:tbl>
      <w:tblPr>
        <w:tblW w:w="8520" w:type="dxa"/>
        <w:tblInd w:w="-5" w:type="dxa"/>
        <w:tblCellMar>
          <w:left w:w="70" w:type="dxa"/>
          <w:right w:w="70" w:type="dxa"/>
        </w:tblCellMar>
        <w:tblLook w:val="04A0" w:firstRow="1" w:lastRow="0" w:firstColumn="1" w:lastColumn="0" w:noHBand="0" w:noVBand="1"/>
      </w:tblPr>
      <w:tblGrid>
        <w:gridCol w:w="1000"/>
        <w:gridCol w:w="4900"/>
        <w:gridCol w:w="2620"/>
      </w:tblGrid>
      <w:tr w:rsidR="00775F64" w:rsidRPr="006C7FF8" w14:paraId="1C351FB9" w14:textId="77777777" w:rsidTr="0092101E">
        <w:trPr>
          <w:trHeight w:val="1245"/>
        </w:trPr>
        <w:tc>
          <w:tcPr>
            <w:tcW w:w="1000" w:type="dxa"/>
            <w:tcBorders>
              <w:top w:val="single" w:sz="4" w:space="0" w:color="auto"/>
              <w:left w:val="single" w:sz="4" w:space="0" w:color="auto"/>
              <w:bottom w:val="single" w:sz="4" w:space="0" w:color="auto"/>
              <w:right w:val="single" w:sz="4" w:space="0" w:color="auto"/>
            </w:tcBorders>
            <w:vAlign w:val="center"/>
            <w:hideMark/>
          </w:tcPr>
          <w:p w14:paraId="32FC270E" w14:textId="77777777" w:rsidR="00775F64" w:rsidRPr="006C7FF8" w:rsidRDefault="00775F64" w:rsidP="00775F64">
            <w:pPr>
              <w:rPr>
                <w:b/>
                <w:bCs/>
                <w:color w:val="000000"/>
                <w:sz w:val="28"/>
                <w:szCs w:val="28"/>
                <w:lang w:val="bg-BG" w:eastAsia="bg-BG"/>
              </w:rPr>
            </w:pPr>
            <w:r w:rsidRPr="006C7FF8">
              <w:rPr>
                <w:b/>
                <w:bCs/>
                <w:color w:val="000000"/>
                <w:sz w:val="28"/>
                <w:szCs w:val="28"/>
                <w:lang w:val="bg-BG" w:eastAsia="bg-BG"/>
              </w:rPr>
              <w:t>№ по ред</w:t>
            </w:r>
          </w:p>
        </w:tc>
        <w:tc>
          <w:tcPr>
            <w:tcW w:w="4900" w:type="dxa"/>
            <w:tcBorders>
              <w:top w:val="single" w:sz="4" w:space="0" w:color="auto"/>
              <w:left w:val="nil"/>
              <w:bottom w:val="single" w:sz="4" w:space="0" w:color="auto"/>
              <w:right w:val="nil"/>
            </w:tcBorders>
            <w:vAlign w:val="center"/>
            <w:hideMark/>
          </w:tcPr>
          <w:p w14:paraId="0E731D67" w14:textId="77777777" w:rsidR="00775F64" w:rsidRPr="006C7FF8" w:rsidRDefault="00775F64" w:rsidP="00775F64">
            <w:pPr>
              <w:rPr>
                <w:b/>
                <w:bCs/>
                <w:color w:val="000000"/>
                <w:lang w:val="bg-BG" w:eastAsia="bg-BG"/>
              </w:rPr>
            </w:pPr>
            <w:r w:rsidRPr="006C7FF8">
              <w:rPr>
                <w:b/>
                <w:bCs/>
                <w:color w:val="000000"/>
                <w:lang w:val="bg-BG" w:eastAsia="bg-BG"/>
              </w:rPr>
              <w:t>НАИМЕНОВАНИЕ НА СТРУКТУРА</w:t>
            </w:r>
          </w:p>
        </w:tc>
        <w:tc>
          <w:tcPr>
            <w:tcW w:w="2620" w:type="dxa"/>
            <w:tcBorders>
              <w:top w:val="single" w:sz="4" w:space="0" w:color="auto"/>
              <w:left w:val="single" w:sz="4" w:space="0" w:color="auto"/>
              <w:bottom w:val="single" w:sz="4" w:space="0" w:color="auto"/>
              <w:right w:val="single" w:sz="4" w:space="0" w:color="auto"/>
            </w:tcBorders>
            <w:vAlign w:val="center"/>
            <w:hideMark/>
          </w:tcPr>
          <w:p w14:paraId="713BBFAC" w14:textId="77777777" w:rsidR="00775F64" w:rsidRPr="006C7FF8" w:rsidRDefault="00775F64" w:rsidP="00775F64">
            <w:pPr>
              <w:jc w:val="center"/>
              <w:rPr>
                <w:b/>
                <w:bCs/>
                <w:color w:val="000000"/>
                <w:lang w:val="bg-BG" w:eastAsia="bg-BG"/>
              </w:rPr>
            </w:pPr>
            <w:r w:rsidRPr="006C7FF8">
              <w:rPr>
                <w:b/>
                <w:bCs/>
                <w:color w:val="000000"/>
                <w:lang w:val="bg-BG" w:eastAsia="bg-BG"/>
              </w:rPr>
              <w:t xml:space="preserve">БРОЙ СЛУЖИТЕЛИ </w:t>
            </w:r>
          </w:p>
        </w:tc>
      </w:tr>
      <w:tr w:rsidR="00775F64" w:rsidRPr="006C7FF8" w14:paraId="2E89E3CA" w14:textId="77777777" w:rsidTr="0092101E">
        <w:trPr>
          <w:trHeight w:val="735"/>
        </w:trPr>
        <w:tc>
          <w:tcPr>
            <w:tcW w:w="1000" w:type="dxa"/>
            <w:tcBorders>
              <w:top w:val="single" w:sz="4" w:space="0" w:color="auto"/>
              <w:left w:val="single" w:sz="4" w:space="0" w:color="auto"/>
              <w:bottom w:val="single" w:sz="4" w:space="0" w:color="auto"/>
              <w:right w:val="single" w:sz="4" w:space="0" w:color="auto"/>
            </w:tcBorders>
            <w:vAlign w:val="center"/>
            <w:hideMark/>
          </w:tcPr>
          <w:p w14:paraId="3D0EC7F6" w14:textId="77777777" w:rsidR="00775F64" w:rsidRPr="006C7FF8" w:rsidRDefault="00775F64" w:rsidP="00775F64">
            <w:pPr>
              <w:jc w:val="right"/>
              <w:rPr>
                <w:b/>
                <w:bCs/>
                <w:color w:val="000000"/>
                <w:lang w:val="bg-BG" w:eastAsia="bg-BG"/>
              </w:rPr>
            </w:pPr>
            <w:r w:rsidRPr="006C7FF8">
              <w:rPr>
                <w:b/>
                <w:bCs/>
                <w:color w:val="000000"/>
                <w:lang w:val="bg-BG" w:eastAsia="bg-BG"/>
              </w:rPr>
              <w:t>1</w:t>
            </w:r>
          </w:p>
        </w:tc>
        <w:tc>
          <w:tcPr>
            <w:tcW w:w="4900" w:type="dxa"/>
            <w:tcBorders>
              <w:top w:val="single" w:sz="4" w:space="0" w:color="auto"/>
              <w:left w:val="single" w:sz="4" w:space="0" w:color="auto"/>
              <w:bottom w:val="single" w:sz="4" w:space="0" w:color="auto"/>
              <w:right w:val="single" w:sz="4" w:space="0" w:color="auto"/>
            </w:tcBorders>
            <w:vAlign w:val="center"/>
            <w:hideMark/>
          </w:tcPr>
          <w:p w14:paraId="7B19F457" w14:textId="77777777" w:rsidR="00775F64" w:rsidRPr="006C7FF8" w:rsidRDefault="00775F64" w:rsidP="00775F64">
            <w:pPr>
              <w:rPr>
                <w:b/>
                <w:bCs/>
                <w:color w:val="000000"/>
                <w:lang w:val="bg-BG" w:eastAsia="bg-BG"/>
              </w:rPr>
            </w:pPr>
            <w:r w:rsidRPr="006C7FF8">
              <w:rPr>
                <w:b/>
                <w:bCs/>
                <w:color w:val="000000"/>
                <w:lang w:val="bg-BG" w:eastAsia="bg-BG"/>
              </w:rPr>
              <w:t>РЕГИОНАЛНА ЗДРАВНА ИНСПЕКЦИЯ</w:t>
            </w:r>
          </w:p>
        </w:tc>
        <w:tc>
          <w:tcPr>
            <w:tcW w:w="2620" w:type="dxa"/>
            <w:tcBorders>
              <w:top w:val="single" w:sz="4" w:space="0" w:color="auto"/>
              <w:left w:val="single" w:sz="4" w:space="0" w:color="auto"/>
              <w:bottom w:val="single" w:sz="4" w:space="0" w:color="auto"/>
              <w:right w:val="single" w:sz="4" w:space="0" w:color="auto"/>
            </w:tcBorders>
            <w:vAlign w:val="center"/>
            <w:hideMark/>
          </w:tcPr>
          <w:p w14:paraId="2DBFB4DA" w14:textId="77777777" w:rsidR="00775F64" w:rsidRPr="006C7FF8" w:rsidRDefault="00775F64" w:rsidP="00775F64">
            <w:pPr>
              <w:jc w:val="center"/>
              <w:rPr>
                <w:b/>
                <w:bCs/>
                <w:color w:val="000000"/>
                <w:lang w:val="bg-BG" w:eastAsia="bg-BG"/>
              </w:rPr>
            </w:pPr>
            <w:r w:rsidRPr="006C7FF8">
              <w:rPr>
                <w:b/>
                <w:bCs/>
                <w:color w:val="000000"/>
                <w:lang w:val="bg-BG" w:eastAsia="bg-BG"/>
              </w:rPr>
              <w:t>477</w:t>
            </w:r>
          </w:p>
        </w:tc>
      </w:tr>
      <w:tr w:rsidR="00775F64" w:rsidRPr="006C7FF8" w14:paraId="49562A16" w14:textId="77777777" w:rsidTr="0092101E">
        <w:trPr>
          <w:trHeight w:val="1470"/>
        </w:trPr>
        <w:tc>
          <w:tcPr>
            <w:tcW w:w="1000" w:type="dxa"/>
            <w:tcBorders>
              <w:top w:val="single" w:sz="4" w:space="0" w:color="auto"/>
              <w:left w:val="single" w:sz="4" w:space="0" w:color="auto"/>
              <w:bottom w:val="single" w:sz="4" w:space="0" w:color="auto"/>
              <w:right w:val="single" w:sz="4" w:space="0" w:color="auto"/>
            </w:tcBorders>
            <w:vAlign w:val="center"/>
            <w:hideMark/>
          </w:tcPr>
          <w:p w14:paraId="7AF498FE" w14:textId="77777777" w:rsidR="00775F64" w:rsidRPr="006C7FF8" w:rsidRDefault="00775F64" w:rsidP="00775F64">
            <w:pPr>
              <w:jc w:val="center"/>
              <w:rPr>
                <w:b/>
                <w:bCs/>
                <w:color w:val="000000"/>
                <w:lang w:val="bg-BG" w:eastAsia="bg-BG"/>
              </w:rPr>
            </w:pPr>
            <w:r w:rsidRPr="006C7FF8">
              <w:rPr>
                <w:b/>
                <w:bCs/>
                <w:color w:val="000000"/>
                <w:lang w:val="bg-BG" w:eastAsia="bg-BG"/>
              </w:rPr>
              <w:lastRenderedPageBreak/>
              <w:t>2</w:t>
            </w:r>
          </w:p>
        </w:tc>
        <w:tc>
          <w:tcPr>
            <w:tcW w:w="4900" w:type="dxa"/>
            <w:tcBorders>
              <w:top w:val="single" w:sz="4" w:space="0" w:color="auto"/>
              <w:left w:val="single" w:sz="4" w:space="0" w:color="auto"/>
              <w:bottom w:val="single" w:sz="4" w:space="0" w:color="auto"/>
              <w:right w:val="single" w:sz="4" w:space="0" w:color="auto"/>
            </w:tcBorders>
            <w:vAlign w:val="center"/>
            <w:hideMark/>
          </w:tcPr>
          <w:p w14:paraId="149E3599" w14:textId="77777777" w:rsidR="00775F64" w:rsidRPr="006C7FF8" w:rsidRDefault="00775F64" w:rsidP="00775F64">
            <w:pPr>
              <w:rPr>
                <w:b/>
                <w:bCs/>
                <w:color w:val="000000"/>
                <w:lang w:val="bg-BG" w:eastAsia="bg-BG"/>
              </w:rPr>
            </w:pPr>
            <w:r w:rsidRPr="006C7FF8">
              <w:rPr>
                <w:b/>
                <w:bCs/>
                <w:color w:val="000000"/>
                <w:lang w:val="bg-BG" w:eastAsia="bg-BG"/>
              </w:rPr>
              <w:t>НАЦИОНАЛЕН СЪВЕТ ПО ЦЕНИ И РЕИМБУРСИРАНЕ НА ЛЕКАРСТВЕНИТЕ ПРОДУКТИ</w:t>
            </w:r>
          </w:p>
        </w:tc>
        <w:tc>
          <w:tcPr>
            <w:tcW w:w="2620" w:type="dxa"/>
            <w:tcBorders>
              <w:top w:val="single" w:sz="4" w:space="0" w:color="auto"/>
              <w:left w:val="single" w:sz="4" w:space="0" w:color="auto"/>
              <w:bottom w:val="single" w:sz="4" w:space="0" w:color="auto"/>
              <w:right w:val="single" w:sz="4" w:space="0" w:color="auto"/>
            </w:tcBorders>
            <w:vAlign w:val="center"/>
            <w:hideMark/>
          </w:tcPr>
          <w:p w14:paraId="147AE2A9" w14:textId="77777777" w:rsidR="00775F64" w:rsidRPr="006C7FF8" w:rsidRDefault="00775F64" w:rsidP="00775F64">
            <w:pPr>
              <w:jc w:val="center"/>
              <w:rPr>
                <w:b/>
                <w:bCs/>
                <w:color w:val="000000"/>
                <w:lang w:val="bg-BG" w:eastAsia="bg-BG"/>
              </w:rPr>
            </w:pPr>
            <w:r w:rsidRPr="006C7FF8">
              <w:rPr>
                <w:b/>
                <w:bCs/>
                <w:color w:val="000000"/>
                <w:lang w:val="bg-BG" w:eastAsia="bg-BG"/>
              </w:rPr>
              <w:t>10</w:t>
            </w:r>
          </w:p>
        </w:tc>
      </w:tr>
      <w:tr w:rsidR="00775F64" w:rsidRPr="006C7FF8" w14:paraId="49865825" w14:textId="77777777" w:rsidTr="0092101E">
        <w:trPr>
          <w:trHeight w:val="870"/>
        </w:trPr>
        <w:tc>
          <w:tcPr>
            <w:tcW w:w="1000" w:type="dxa"/>
            <w:tcBorders>
              <w:top w:val="single" w:sz="4" w:space="0" w:color="auto"/>
              <w:left w:val="single" w:sz="4" w:space="0" w:color="auto"/>
              <w:bottom w:val="single" w:sz="4" w:space="0" w:color="auto"/>
              <w:right w:val="single" w:sz="4" w:space="0" w:color="auto"/>
            </w:tcBorders>
            <w:noWrap/>
            <w:vAlign w:val="center"/>
            <w:hideMark/>
          </w:tcPr>
          <w:p w14:paraId="09996CC8" w14:textId="77777777" w:rsidR="00775F64" w:rsidRPr="006C7FF8" w:rsidRDefault="00775F64" w:rsidP="00775F64">
            <w:pPr>
              <w:jc w:val="center"/>
              <w:rPr>
                <w:b/>
                <w:bCs/>
                <w:color w:val="000000"/>
                <w:lang w:val="bg-BG" w:eastAsia="bg-BG"/>
              </w:rPr>
            </w:pPr>
            <w:r w:rsidRPr="006C7FF8">
              <w:rPr>
                <w:b/>
                <w:bCs/>
                <w:color w:val="000000"/>
                <w:lang w:val="bg-BG" w:eastAsia="bg-BG"/>
              </w:rPr>
              <w:t>3</w:t>
            </w:r>
          </w:p>
        </w:tc>
        <w:tc>
          <w:tcPr>
            <w:tcW w:w="4900" w:type="dxa"/>
            <w:tcBorders>
              <w:top w:val="single" w:sz="4" w:space="0" w:color="auto"/>
              <w:left w:val="nil"/>
              <w:bottom w:val="single" w:sz="4" w:space="0" w:color="auto"/>
              <w:right w:val="nil"/>
            </w:tcBorders>
            <w:vAlign w:val="center"/>
            <w:hideMark/>
          </w:tcPr>
          <w:p w14:paraId="5DEEDF84" w14:textId="77777777" w:rsidR="00775F64" w:rsidRPr="006C7FF8" w:rsidRDefault="00775F64" w:rsidP="00775F64">
            <w:pPr>
              <w:rPr>
                <w:b/>
                <w:bCs/>
                <w:color w:val="000000"/>
                <w:lang w:val="bg-BG" w:eastAsia="bg-BG"/>
              </w:rPr>
            </w:pPr>
            <w:r w:rsidRPr="006C7FF8">
              <w:rPr>
                <w:b/>
                <w:bCs/>
                <w:color w:val="000000"/>
                <w:lang w:val="bg-BG" w:eastAsia="bg-BG"/>
              </w:rPr>
              <w:t>ИЗПЪЛНИТЕЛНА АГЕНЦИЯ ПО ЛЕКАРСТВАТА</w:t>
            </w:r>
          </w:p>
        </w:tc>
        <w:tc>
          <w:tcPr>
            <w:tcW w:w="2620" w:type="dxa"/>
            <w:tcBorders>
              <w:top w:val="single" w:sz="4" w:space="0" w:color="auto"/>
              <w:left w:val="single" w:sz="4" w:space="0" w:color="auto"/>
              <w:bottom w:val="single" w:sz="4" w:space="0" w:color="auto"/>
              <w:right w:val="single" w:sz="4" w:space="0" w:color="auto"/>
            </w:tcBorders>
            <w:vAlign w:val="center"/>
            <w:hideMark/>
          </w:tcPr>
          <w:p w14:paraId="3001A0E6" w14:textId="77777777" w:rsidR="00775F64" w:rsidRPr="006C7FF8" w:rsidRDefault="00775F64" w:rsidP="00775F64">
            <w:pPr>
              <w:jc w:val="center"/>
              <w:rPr>
                <w:b/>
                <w:bCs/>
                <w:color w:val="000000"/>
                <w:lang w:val="bg-BG" w:eastAsia="bg-BG"/>
              </w:rPr>
            </w:pPr>
            <w:r w:rsidRPr="006C7FF8">
              <w:rPr>
                <w:b/>
                <w:bCs/>
                <w:color w:val="000000"/>
                <w:lang w:val="bg-BG" w:eastAsia="bg-BG"/>
              </w:rPr>
              <w:t>35</w:t>
            </w:r>
          </w:p>
        </w:tc>
      </w:tr>
      <w:tr w:rsidR="00775F64" w:rsidRPr="006C7FF8" w14:paraId="5C1B01CD" w14:textId="77777777" w:rsidTr="00775F64">
        <w:trPr>
          <w:trHeight w:val="885"/>
        </w:trPr>
        <w:tc>
          <w:tcPr>
            <w:tcW w:w="1000" w:type="dxa"/>
            <w:tcBorders>
              <w:top w:val="nil"/>
              <w:left w:val="single" w:sz="4" w:space="0" w:color="auto"/>
              <w:bottom w:val="single" w:sz="4" w:space="0" w:color="auto"/>
              <w:right w:val="single" w:sz="4" w:space="0" w:color="auto"/>
            </w:tcBorders>
            <w:noWrap/>
            <w:vAlign w:val="center"/>
            <w:hideMark/>
          </w:tcPr>
          <w:p w14:paraId="41F04CF2" w14:textId="77777777" w:rsidR="00775F64" w:rsidRPr="006C7FF8" w:rsidRDefault="00775F64" w:rsidP="00775F64">
            <w:pPr>
              <w:jc w:val="center"/>
              <w:rPr>
                <w:b/>
                <w:bCs/>
                <w:color w:val="000000"/>
                <w:lang w:val="bg-BG" w:eastAsia="bg-BG"/>
              </w:rPr>
            </w:pPr>
            <w:r w:rsidRPr="006C7FF8">
              <w:rPr>
                <w:b/>
                <w:bCs/>
                <w:color w:val="000000"/>
                <w:lang w:val="bg-BG" w:eastAsia="bg-BG"/>
              </w:rPr>
              <w:t>4</w:t>
            </w:r>
          </w:p>
        </w:tc>
        <w:tc>
          <w:tcPr>
            <w:tcW w:w="4900" w:type="dxa"/>
            <w:tcBorders>
              <w:top w:val="nil"/>
              <w:left w:val="nil"/>
              <w:bottom w:val="single" w:sz="4" w:space="0" w:color="auto"/>
              <w:right w:val="nil"/>
            </w:tcBorders>
            <w:vAlign w:val="center"/>
            <w:hideMark/>
          </w:tcPr>
          <w:p w14:paraId="3AC4C106" w14:textId="77777777" w:rsidR="00775F64" w:rsidRPr="006C7FF8" w:rsidRDefault="00775F64" w:rsidP="00775F64">
            <w:pPr>
              <w:rPr>
                <w:b/>
                <w:bCs/>
                <w:color w:val="000000"/>
                <w:lang w:val="bg-BG" w:eastAsia="bg-BG"/>
              </w:rPr>
            </w:pPr>
            <w:r w:rsidRPr="006C7FF8">
              <w:rPr>
                <w:b/>
                <w:bCs/>
                <w:color w:val="000000"/>
                <w:lang w:val="bg-BG" w:eastAsia="bg-BG"/>
              </w:rPr>
              <w:t>ИЗПЪЛНИТЕЛНА АГЕНЦИЯ "МЕДИЦИНСКИ НАДЗОР</w:t>
            </w:r>
          </w:p>
        </w:tc>
        <w:tc>
          <w:tcPr>
            <w:tcW w:w="2620" w:type="dxa"/>
            <w:tcBorders>
              <w:top w:val="nil"/>
              <w:left w:val="single" w:sz="4" w:space="0" w:color="auto"/>
              <w:bottom w:val="single" w:sz="4" w:space="0" w:color="auto"/>
              <w:right w:val="single" w:sz="4" w:space="0" w:color="auto"/>
            </w:tcBorders>
            <w:vAlign w:val="center"/>
            <w:hideMark/>
          </w:tcPr>
          <w:p w14:paraId="292DC63E" w14:textId="77777777" w:rsidR="00775F64" w:rsidRPr="006C7FF8" w:rsidRDefault="00775F64" w:rsidP="00775F64">
            <w:pPr>
              <w:jc w:val="center"/>
              <w:rPr>
                <w:b/>
                <w:bCs/>
                <w:color w:val="000000"/>
                <w:lang w:val="bg-BG" w:eastAsia="bg-BG"/>
              </w:rPr>
            </w:pPr>
            <w:r w:rsidRPr="006C7FF8">
              <w:rPr>
                <w:b/>
                <w:bCs/>
                <w:color w:val="000000"/>
                <w:lang w:val="bg-BG" w:eastAsia="bg-BG"/>
              </w:rPr>
              <w:t>27</w:t>
            </w:r>
          </w:p>
        </w:tc>
      </w:tr>
      <w:tr w:rsidR="00775F64" w:rsidRPr="006C7FF8" w14:paraId="3017CB27" w14:textId="77777777" w:rsidTr="00775F64">
        <w:trPr>
          <w:trHeight w:val="1335"/>
        </w:trPr>
        <w:tc>
          <w:tcPr>
            <w:tcW w:w="1000" w:type="dxa"/>
            <w:tcBorders>
              <w:top w:val="nil"/>
              <w:left w:val="single" w:sz="4" w:space="0" w:color="auto"/>
              <w:bottom w:val="single" w:sz="4" w:space="0" w:color="auto"/>
              <w:right w:val="single" w:sz="4" w:space="0" w:color="auto"/>
            </w:tcBorders>
            <w:noWrap/>
            <w:vAlign w:val="center"/>
            <w:hideMark/>
          </w:tcPr>
          <w:p w14:paraId="1321080B" w14:textId="77777777" w:rsidR="00775F64" w:rsidRPr="006C7FF8" w:rsidRDefault="00775F64" w:rsidP="00775F64">
            <w:pPr>
              <w:jc w:val="center"/>
              <w:rPr>
                <w:b/>
                <w:bCs/>
                <w:color w:val="000000"/>
                <w:lang w:val="bg-BG" w:eastAsia="bg-BG"/>
              </w:rPr>
            </w:pPr>
            <w:r w:rsidRPr="006C7FF8">
              <w:rPr>
                <w:b/>
                <w:bCs/>
                <w:color w:val="000000"/>
                <w:lang w:val="bg-BG" w:eastAsia="bg-BG"/>
              </w:rPr>
              <w:t>5</w:t>
            </w:r>
          </w:p>
        </w:tc>
        <w:tc>
          <w:tcPr>
            <w:tcW w:w="4900" w:type="dxa"/>
            <w:tcBorders>
              <w:top w:val="nil"/>
              <w:left w:val="nil"/>
              <w:bottom w:val="single" w:sz="4" w:space="0" w:color="auto"/>
              <w:right w:val="single" w:sz="4" w:space="0" w:color="auto"/>
            </w:tcBorders>
            <w:vAlign w:val="center"/>
            <w:hideMark/>
          </w:tcPr>
          <w:p w14:paraId="753E370E" w14:textId="77777777" w:rsidR="00775F64" w:rsidRPr="006C7FF8" w:rsidRDefault="00775F64" w:rsidP="00775F64">
            <w:pPr>
              <w:rPr>
                <w:b/>
                <w:bCs/>
                <w:color w:val="000000"/>
                <w:lang w:val="bg-BG" w:eastAsia="bg-BG"/>
              </w:rPr>
            </w:pPr>
            <w:r w:rsidRPr="006C7FF8">
              <w:rPr>
                <w:b/>
                <w:bCs/>
                <w:color w:val="000000"/>
                <w:lang w:val="bg-BG" w:eastAsia="bg-BG"/>
              </w:rPr>
              <w:t>ЦЕНТРЛОВЕ ЗА СПЕШНА МЕДИЦИНСКА ПОМОЩ и ЦЕНТЪР ЗА СПЕШНА МЕДИЦИНСКА ПОМОЩ ПО ВЪЗДУХА</w:t>
            </w:r>
          </w:p>
        </w:tc>
        <w:tc>
          <w:tcPr>
            <w:tcW w:w="2620" w:type="dxa"/>
            <w:tcBorders>
              <w:top w:val="nil"/>
              <w:left w:val="nil"/>
              <w:bottom w:val="single" w:sz="4" w:space="0" w:color="auto"/>
              <w:right w:val="single" w:sz="4" w:space="0" w:color="auto"/>
            </w:tcBorders>
            <w:vAlign w:val="center"/>
            <w:hideMark/>
          </w:tcPr>
          <w:p w14:paraId="6ED3029A" w14:textId="77777777" w:rsidR="00775F64" w:rsidRPr="006C7FF8" w:rsidRDefault="00775F64" w:rsidP="00775F64">
            <w:pPr>
              <w:jc w:val="center"/>
              <w:rPr>
                <w:b/>
                <w:bCs/>
                <w:color w:val="000000"/>
                <w:lang w:val="bg-BG" w:eastAsia="bg-BG"/>
              </w:rPr>
            </w:pPr>
            <w:r w:rsidRPr="006C7FF8">
              <w:rPr>
                <w:b/>
                <w:bCs/>
                <w:color w:val="000000"/>
                <w:lang w:val="bg-BG" w:eastAsia="bg-BG"/>
              </w:rPr>
              <w:t>431</w:t>
            </w:r>
          </w:p>
        </w:tc>
      </w:tr>
      <w:tr w:rsidR="00775F64" w:rsidRPr="006C7FF8" w14:paraId="599F8F3D" w14:textId="77777777" w:rsidTr="00775F64">
        <w:trPr>
          <w:trHeight w:val="690"/>
        </w:trPr>
        <w:tc>
          <w:tcPr>
            <w:tcW w:w="1000" w:type="dxa"/>
            <w:tcBorders>
              <w:top w:val="nil"/>
              <w:left w:val="single" w:sz="4" w:space="0" w:color="auto"/>
              <w:bottom w:val="nil"/>
              <w:right w:val="single" w:sz="4" w:space="0" w:color="auto"/>
            </w:tcBorders>
            <w:noWrap/>
            <w:vAlign w:val="center"/>
            <w:hideMark/>
          </w:tcPr>
          <w:p w14:paraId="1BD95EBA" w14:textId="77777777" w:rsidR="00775F64" w:rsidRPr="006C7FF8" w:rsidRDefault="00775F64" w:rsidP="00775F64">
            <w:pPr>
              <w:jc w:val="right"/>
              <w:rPr>
                <w:b/>
                <w:bCs/>
                <w:color w:val="000000"/>
                <w:lang w:val="bg-BG" w:eastAsia="bg-BG"/>
              </w:rPr>
            </w:pPr>
            <w:r w:rsidRPr="006C7FF8">
              <w:rPr>
                <w:b/>
                <w:bCs/>
                <w:color w:val="000000"/>
                <w:lang w:val="bg-BG" w:eastAsia="bg-BG"/>
              </w:rPr>
              <w:t>6</w:t>
            </w:r>
          </w:p>
        </w:tc>
        <w:tc>
          <w:tcPr>
            <w:tcW w:w="4900" w:type="dxa"/>
            <w:tcBorders>
              <w:top w:val="nil"/>
              <w:left w:val="nil"/>
              <w:bottom w:val="single" w:sz="4" w:space="0" w:color="auto"/>
              <w:right w:val="nil"/>
            </w:tcBorders>
            <w:vAlign w:val="center"/>
            <w:hideMark/>
          </w:tcPr>
          <w:p w14:paraId="7D13CAF3" w14:textId="77777777" w:rsidR="00775F64" w:rsidRPr="006C7FF8" w:rsidRDefault="00775F64" w:rsidP="00775F64">
            <w:pPr>
              <w:rPr>
                <w:b/>
                <w:bCs/>
                <w:color w:val="000000"/>
                <w:lang w:val="bg-BG" w:eastAsia="bg-BG"/>
              </w:rPr>
            </w:pPr>
            <w:r w:rsidRPr="006C7FF8">
              <w:rPr>
                <w:b/>
                <w:bCs/>
                <w:color w:val="000000"/>
                <w:lang w:val="bg-BG" w:eastAsia="bg-BG"/>
              </w:rPr>
              <w:t>ДОМОВЕ ЗА МЕДИКО-СОЦИАЛНИ ГРИЖИ ЗА ДЕЦА</w:t>
            </w:r>
          </w:p>
        </w:tc>
        <w:tc>
          <w:tcPr>
            <w:tcW w:w="2620" w:type="dxa"/>
            <w:tcBorders>
              <w:top w:val="nil"/>
              <w:left w:val="single" w:sz="4" w:space="0" w:color="auto"/>
              <w:bottom w:val="single" w:sz="4" w:space="0" w:color="auto"/>
              <w:right w:val="single" w:sz="4" w:space="0" w:color="auto"/>
            </w:tcBorders>
            <w:vAlign w:val="center"/>
            <w:hideMark/>
          </w:tcPr>
          <w:p w14:paraId="7B5DD41E" w14:textId="77777777" w:rsidR="00775F64" w:rsidRPr="006C7FF8" w:rsidRDefault="00775F64" w:rsidP="00775F64">
            <w:pPr>
              <w:jc w:val="center"/>
              <w:rPr>
                <w:b/>
                <w:bCs/>
                <w:color w:val="000000"/>
                <w:lang w:val="bg-BG" w:eastAsia="bg-BG"/>
              </w:rPr>
            </w:pPr>
            <w:r w:rsidRPr="006C7FF8">
              <w:rPr>
                <w:b/>
                <w:bCs/>
                <w:color w:val="000000"/>
                <w:lang w:val="bg-BG" w:eastAsia="bg-BG"/>
              </w:rPr>
              <w:t>65</w:t>
            </w:r>
          </w:p>
        </w:tc>
      </w:tr>
      <w:tr w:rsidR="00775F64" w:rsidRPr="006C7FF8" w14:paraId="0EA266E8" w14:textId="77777777" w:rsidTr="00775F64">
        <w:trPr>
          <w:trHeight w:val="1335"/>
        </w:trPr>
        <w:tc>
          <w:tcPr>
            <w:tcW w:w="1000" w:type="dxa"/>
            <w:tcBorders>
              <w:top w:val="single" w:sz="4" w:space="0" w:color="auto"/>
              <w:left w:val="single" w:sz="4" w:space="0" w:color="auto"/>
              <w:bottom w:val="single" w:sz="4" w:space="0" w:color="auto"/>
              <w:right w:val="single" w:sz="4" w:space="0" w:color="auto"/>
            </w:tcBorders>
            <w:noWrap/>
            <w:vAlign w:val="center"/>
            <w:hideMark/>
          </w:tcPr>
          <w:p w14:paraId="5946F93D" w14:textId="77777777" w:rsidR="00775F64" w:rsidRPr="006C7FF8" w:rsidRDefault="00775F64" w:rsidP="00775F64">
            <w:pPr>
              <w:jc w:val="center"/>
              <w:rPr>
                <w:b/>
                <w:bCs/>
                <w:color w:val="000000"/>
                <w:lang w:val="bg-BG" w:eastAsia="bg-BG"/>
              </w:rPr>
            </w:pPr>
            <w:r w:rsidRPr="006C7FF8">
              <w:rPr>
                <w:b/>
                <w:bCs/>
                <w:color w:val="000000"/>
                <w:lang w:val="bg-BG" w:eastAsia="bg-BG"/>
              </w:rPr>
              <w:t>7</w:t>
            </w:r>
          </w:p>
        </w:tc>
        <w:tc>
          <w:tcPr>
            <w:tcW w:w="4900" w:type="dxa"/>
            <w:tcBorders>
              <w:top w:val="nil"/>
              <w:left w:val="nil"/>
              <w:bottom w:val="single" w:sz="4" w:space="0" w:color="auto"/>
              <w:right w:val="nil"/>
            </w:tcBorders>
            <w:vAlign w:val="center"/>
            <w:hideMark/>
          </w:tcPr>
          <w:p w14:paraId="12D49073" w14:textId="77777777" w:rsidR="00775F64" w:rsidRPr="006C7FF8" w:rsidRDefault="00775F64" w:rsidP="00775F64">
            <w:pPr>
              <w:rPr>
                <w:b/>
                <w:bCs/>
                <w:color w:val="000000"/>
                <w:lang w:val="bg-BG" w:eastAsia="bg-BG"/>
              </w:rPr>
            </w:pPr>
            <w:r w:rsidRPr="006C7FF8">
              <w:rPr>
                <w:b/>
                <w:bCs/>
                <w:color w:val="000000"/>
                <w:lang w:val="bg-BG" w:eastAsia="bg-BG"/>
              </w:rPr>
              <w:t>ЦЕНТРОВЕ ЗА КОМПЛЕКСНО ОБСЛУЖВАНЕ НА ДЕЦА С УВРЕЖДАНИЯ И ХРОНИЧНИ ЗАБОЛЯВАНИЯ</w:t>
            </w:r>
          </w:p>
        </w:tc>
        <w:tc>
          <w:tcPr>
            <w:tcW w:w="2620" w:type="dxa"/>
            <w:tcBorders>
              <w:top w:val="nil"/>
              <w:left w:val="single" w:sz="4" w:space="0" w:color="auto"/>
              <w:bottom w:val="single" w:sz="4" w:space="0" w:color="auto"/>
              <w:right w:val="single" w:sz="4" w:space="0" w:color="auto"/>
            </w:tcBorders>
            <w:vAlign w:val="center"/>
            <w:hideMark/>
          </w:tcPr>
          <w:p w14:paraId="7FB645D8" w14:textId="77777777" w:rsidR="00775F64" w:rsidRPr="006C7FF8" w:rsidRDefault="00775F64" w:rsidP="00775F64">
            <w:pPr>
              <w:jc w:val="center"/>
              <w:rPr>
                <w:b/>
                <w:bCs/>
                <w:color w:val="000000"/>
                <w:lang w:val="bg-BG" w:eastAsia="bg-BG"/>
              </w:rPr>
            </w:pPr>
            <w:r w:rsidRPr="006C7FF8">
              <w:rPr>
                <w:b/>
                <w:bCs/>
                <w:color w:val="000000"/>
                <w:lang w:val="bg-BG" w:eastAsia="bg-BG"/>
              </w:rPr>
              <w:t>144</w:t>
            </w:r>
          </w:p>
        </w:tc>
      </w:tr>
      <w:tr w:rsidR="00775F64" w:rsidRPr="006C7FF8" w14:paraId="5875E05A" w14:textId="77777777" w:rsidTr="00775F64">
        <w:trPr>
          <w:trHeight w:val="705"/>
        </w:trPr>
        <w:tc>
          <w:tcPr>
            <w:tcW w:w="1000" w:type="dxa"/>
            <w:tcBorders>
              <w:top w:val="nil"/>
              <w:left w:val="single" w:sz="4" w:space="0" w:color="auto"/>
              <w:bottom w:val="single" w:sz="4" w:space="0" w:color="auto"/>
              <w:right w:val="single" w:sz="4" w:space="0" w:color="auto"/>
            </w:tcBorders>
            <w:noWrap/>
            <w:vAlign w:val="center"/>
            <w:hideMark/>
          </w:tcPr>
          <w:p w14:paraId="07529A71" w14:textId="77777777" w:rsidR="00775F64" w:rsidRPr="006C7FF8" w:rsidRDefault="00775F64" w:rsidP="00775F64">
            <w:pPr>
              <w:jc w:val="center"/>
              <w:rPr>
                <w:b/>
                <w:bCs/>
                <w:color w:val="000000"/>
                <w:lang w:val="bg-BG" w:eastAsia="bg-BG"/>
              </w:rPr>
            </w:pPr>
            <w:r w:rsidRPr="006C7FF8">
              <w:rPr>
                <w:b/>
                <w:bCs/>
                <w:color w:val="000000"/>
                <w:lang w:val="bg-BG" w:eastAsia="bg-BG"/>
              </w:rPr>
              <w:t>8</w:t>
            </w:r>
          </w:p>
        </w:tc>
        <w:tc>
          <w:tcPr>
            <w:tcW w:w="4900" w:type="dxa"/>
            <w:tcBorders>
              <w:top w:val="nil"/>
              <w:left w:val="nil"/>
              <w:bottom w:val="single" w:sz="4" w:space="0" w:color="auto"/>
              <w:right w:val="nil"/>
            </w:tcBorders>
            <w:vAlign w:val="center"/>
            <w:hideMark/>
          </w:tcPr>
          <w:p w14:paraId="06FB9175" w14:textId="77777777" w:rsidR="00775F64" w:rsidRPr="006C7FF8" w:rsidRDefault="00775F64" w:rsidP="00775F64">
            <w:pPr>
              <w:rPr>
                <w:b/>
                <w:bCs/>
                <w:color w:val="000000"/>
                <w:lang w:val="bg-BG" w:eastAsia="bg-BG"/>
              </w:rPr>
            </w:pPr>
            <w:r w:rsidRPr="006C7FF8">
              <w:rPr>
                <w:b/>
                <w:bCs/>
                <w:color w:val="000000"/>
                <w:lang w:val="bg-BG" w:eastAsia="bg-BG"/>
              </w:rPr>
              <w:t>НАЦИОНАЛЕН И РАЙОННИ ЦЕНТРОВЕ ПО ТРАНСФУЗИОННА ХЕМАТОЛОГИЯ</w:t>
            </w:r>
          </w:p>
        </w:tc>
        <w:tc>
          <w:tcPr>
            <w:tcW w:w="2620" w:type="dxa"/>
            <w:tcBorders>
              <w:top w:val="nil"/>
              <w:left w:val="single" w:sz="4" w:space="0" w:color="auto"/>
              <w:bottom w:val="single" w:sz="4" w:space="0" w:color="auto"/>
              <w:right w:val="single" w:sz="4" w:space="0" w:color="auto"/>
            </w:tcBorders>
            <w:vAlign w:val="center"/>
            <w:hideMark/>
          </w:tcPr>
          <w:p w14:paraId="7C07F604" w14:textId="77777777" w:rsidR="00775F64" w:rsidRPr="006C7FF8" w:rsidRDefault="00775F64" w:rsidP="00775F64">
            <w:pPr>
              <w:jc w:val="center"/>
              <w:rPr>
                <w:b/>
                <w:bCs/>
                <w:color w:val="000000"/>
                <w:lang w:val="bg-BG" w:eastAsia="bg-BG"/>
              </w:rPr>
            </w:pPr>
            <w:r w:rsidRPr="006C7FF8">
              <w:rPr>
                <w:b/>
                <w:bCs/>
                <w:color w:val="000000"/>
                <w:lang w:val="bg-BG" w:eastAsia="bg-BG"/>
              </w:rPr>
              <w:t>92</w:t>
            </w:r>
          </w:p>
        </w:tc>
      </w:tr>
      <w:tr w:rsidR="00775F64" w:rsidRPr="006C7FF8" w14:paraId="4AE2732C" w14:textId="77777777" w:rsidTr="00775F64">
        <w:trPr>
          <w:trHeight w:val="405"/>
        </w:trPr>
        <w:tc>
          <w:tcPr>
            <w:tcW w:w="1000" w:type="dxa"/>
            <w:tcBorders>
              <w:top w:val="nil"/>
              <w:left w:val="single" w:sz="4" w:space="0" w:color="auto"/>
              <w:bottom w:val="single" w:sz="4" w:space="0" w:color="auto"/>
              <w:right w:val="single" w:sz="4" w:space="0" w:color="auto"/>
            </w:tcBorders>
            <w:noWrap/>
            <w:vAlign w:val="center"/>
            <w:hideMark/>
          </w:tcPr>
          <w:p w14:paraId="3D2CC1ED" w14:textId="77777777" w:rsidR="00775F64" w:rsidRPr="006C7FF8" w:rsidRDefault="00775F64" w:rsidP="00775F64">
            <w:pPr>
              <w:jc w:val="center"/>
              <w:rPr>
                <w:b/>
                <w:bCs/>
                <w:color w:val="000000"/>
                <w:lang w:val="bg-BG" w:eastAsia="bg-BG"/>
              </w:rPr>
            </w:pPr>
            <w:r w:rsidRPr="006C7FF8">
              <w:rPr>
                <w:b/>
                <w:bCs/>
                <w:color w:val="000000"/>
                <w:lang w:val="bg-BG" w:eastAsia="bg-BG"/>
              </w:rPr>
              <w:t>9</w:t>
            </w:r>
          </w:p>
        </w:tc>
        <w:tc>
          <w:tcPr>
            <w:tcW w:w="4900" w:type="dxa"/>
            <w:tcBorders>
              <w:top w:val="nil"/>
              <w:left w:val="nil"/>
              <w:bottom w:val="nil"/>
              <w:right w:val="nil"/>
            </w:tcBorders>
            <w:vAlign w:val="center"/>
            <w:hideMark/>
          </w:tcPr>
          <w:p w14:paraId="791863C8" w14:textId="77777777" w:rsidR="00775F64" w:rsidRPr="006C7FF8" w:rsidRDefault="00775F64" w:rsidP="00775F64">
            <w:pPr>
              <w:rPr>
                <w:b/>
                <w:bCs/>
                <w:color w:val="000000"/>
                <w:lang w:val="bg-BG" w:eastAsia="bg-BG"/>
              </w:rPr>
            </w:pPr>
            <w:r w:rsidRPr="006C7FF8">
              <w:rPr>
                <w:b/>
                <w:bCs/>
                <w:color w:val="000000"/>
                <w:lang w:val="bg-BG" w:eastAsia="bg-BG"/>
              </w:rPr>
              <w:t>ДЪРЖАВНА ПСИХИАТРИЧНА БОЛНИЦА</w:t>
            </w:r>
          </w:p>
        </w:tc>
        <w:tc>
          <w:tcPr>
            <w:tcW w:w="2620" w:type="dxa"/>
            <w:tcBorders>
              <w:top w:val="nil"/>
              <w:left w:val="single" w:sz="4" w:space="0" w:color="auto"/>
              <w:bottom w:val="single" w:sz="4" w:space="0" w:color="auto"/>
              <w:right w:val="single" w:sz="4" w:space="0" w:color="auto"/>
            </w:tcBorders>
            <w:vAlign w:val="center"/>
            <w:hideMark/>
          </w:tcPr>
          <w:p w14:paraId="37B8E2D2" w14:textId="77777777" w:rsidR="00775F64" w:rsidRPr="006C7FF8" w:rsidRDefault="00775F64" w:rsidP="00775F64">
            <w:pPr>
              <w:jc w:val="center"/>
              <w:rPr>
                <w:b/>
                <w:bCs/>
                <w:color w:val="000000"/>
                <w:lang w:val="bg-BG" w:eastAsia="bg-BG"/>
              </w:rPr>
            </w:pPr>
            <w:r w:rsidRPr="006C7FF8">
              <w:rPr>
                <w:b/>
                <w:bCs/>
                <w:color w:val="000000"/>
                <w:lang w:val="bg-BG" w:eastAsia="bg-BG"/>
              </w:rPr>
              <w:t>231</w:t>
            </w:r>
          </w:p>
        </w:tc>
      </w:tr>
      <w:tr w:rsidR="00775F64" w:rsidRPr="006C7FF8" w14:paraId="7861D131" w14:textId="77777777" w:rsidTr="00775F64">
        <w:trPr>
          <w:trHeight w:val="645"/>
        </w:trPr>
        <w:tc>
          <w:tcPr>
            <w:tcW w:w="1000" w:type="dxa"/>
            <w:tcBorders>
              <w:top w:val="nil"/>
              <w:left w:val="single" w:sz="4" w:space="0" w:color="auto"/>
              <w:bottom w:val="single" w:sz="4" w:space="0" w:color="auto"/>
              <w:right w:val="single" w:sz="4" w:space="0" w:color="auto"/>
            </w:tcBorders>
            <w:noWrap/>
            <w:vAlign w:val="center"/>
            <w:hideMark/>
          </w:tcPr>
          <w:p w14:paraId="6C693380" w14:textId="77777777" w:rsidR="00775F64" w:rsidRPr="006C7FF8" w:rsidRDefault="00775F64" w:rsidP="00775F64">
            <w:pPr>
              <w:jc w:val="right"/>
              <w:rPr>
                <w:b/>
                <w:bCs/>
                <w:color w:val="000000"/>
                <w:lang w:val="bg-BG" w:eastAsia="bg-BG"/>
              </w:rPr>
            </w:pPr>
            <w:r w:rsidRPr="006C7FF8">
              <w:rPr>
                <w:b/>
                <w:bCs/>
                <w:color w:val="000000"/>
                <w:lang w:val="bg-BG" w:eastAsia="bg-BG"/>
              </w:rPr>
              <w:t>10</w:t>
            </w:r>
          </w:p>
        </w:tc>
        <w:tc>
          <w:tcPr>
            <w:tcW w:w="4900" w:type="dxa"/>
            <w:tcBorders>
              <w:top w:val="single" w:sz="4" w:space="0" w:color="auto"/>
              <w:left w:val="nil"/>
              <w:bottom w:val="nil"/>
              <w:right w:val="nil"/>
            </w:tcBorders>
            <w:vAlign w:val="center"/>
            <w:hideMark/>
          </w:tcPr>
          <w:p w14:paraId="1AE9B182" w14:textId="77777777" w:rsidR="00775F64" w:rsidRPr="006C7FF8" w:rsidRDefault="00775F64" w:rsidP="00775F64">
            <w:pPr>
              <w:rPr>
                <w:b/>
                <w:bCs/>
                <w:color w:val="000000"/>
                <w:lang w:val="bg-BG" w:eastAsia="bg-BG"/>
              </w:rPr>
            </w:pPr>
            <w:r w:rsidRPr="006C7FF8">
              <w:rPr>
                <w:b/>
                <w:bCs/>
                <w:color w:val="000000"/>
                <w:lang w:val="bg-BG" w:eastAsia="bg-BG"/>
              </w:rPr>
              <w:t>НАЦИОНАЛЕН ЦЕНТЪР ПО ОБЩЕСТВЕНО ЗДРАВЕ И АНАЛИЗИ</w:t>
            </w:r>
          </w:p>
        </w:tc>
        <w:tc>
          <w:tcPr>
            <w:tcW w:w="2620" w:type="dxa"/>
            <w:tcBorders>
              <w:top w:val="nil"/>
              <w:left w:val="single" w:sz="4" w:space="0" w:color="auto"/>
              <w:bottom w:val="single" w:sz="4" w:space="0" w:color="auto"/>
              <w:right w:val="single" w:sz="4" w:space="0" w:color="auto"/>
            </w:tcBorders>
            <w:vAlign w:val="center"/>
            <w:hideMark/>
          </w:tcPr>
          <w:p w14:paraId="124B9362" w14:textId="77777777" w:rsidR="00775F64" w:rsidRPr="006C7FF8" w:rsidRDefault="00775F64" w:rsidP="00775F64">
            <w:pPr>
              <w:jc w:val="center"/>
              <w:rPr>
                <w:b/>
                <w:bCs/>
                <w:color w:val="000000"/>
                <w:lang w:val="bg-BG" w:eastAsia="bg-BG"/>
              </w:rPr>
            </w:pPr>
            <w:r w:rsidRPr="006C7FF8">
              <w:rPr>
                <w:b/>
                <w:bCs/>
                <w:color w:val="000000"/>
                <w:lang w:val="bg-BG" w:eastAsia="bg-BG"/>
              </w:rPr>
              <w:t>45</w:t>
            </w:r>
          </w:p>
        </w:tc>
      </w:tr>
      <w:tr w:rsidR="00775F64" w:rsidRPr="006C7FF8" w14:paraId="50EEAAF8" w14:textId="77777777" w:rsidTr="00775F64">
        <w:trPr>
          <w:trHeight w:val="975"/>
        </w:trPr>
        <w:tc>
          <w:tcPr>
            <w:tcW w:w="1000" w:type="dxa"/>
            <w:tcBorders>
              <w:top w:val="nil"/>
              <w:left w:val="single" w:sz="4" w:space="0" w:color="auto"/>
              <w:bottom w:val="single" w:sz="4" w:space="0" w:color="auto"/>
              <w:right w:val="single" w:sz="4" w:space="0" w:color="auto"/>
            </w:tcBorders>
            <w:noWrap/>
            <w:vAlign w:val="center"/>
            <w:hideMark/>
          </w:tcPr>
          <w:p w14:paraId="5BA346A6" w14:textId="77777777" w:rsidR="00775F64" w:rsidRPr="006C7FF8" w:rsidRDefault="00775F64" w:rsidP="00775F64">
            <w:pPr>
              <w:jc w:val="right"/>
              <w:rPr>
                <w:b/>
                <w:bCs/>
                <w:color w:val="000000"/>
                <w:lang w:val="bg-BG" w:eastAsia="bg-BG"/>
              </w:rPr>
            </w:pPr>
            <w:r w:rsidRPr="006C7FF8">
              <w:rPr>
                <w:b/>
                <w:bCs/>
                <w:color w:val="000000"/>
                <w:lang w:val="bg-BG" w:eastAsia="bg-BG"/>
              </w:rPr>
              <w:t>11</w:t>
            </w:r>
          </w:p>
        </w:tc>
        <w:tc>
          <w:tcPr>
            <w:tcW w:w="4900" w:type="dxa"/>
            <w:tcBorders>
              <w:top w:val="single" w:sz="4" w:space="0" w:color="auto"/>
              <w:left w:val="nil"/>
              <w:bottom w:val="nil"/>
              <w:right w:val="nil"/>
            </w:tcBorders>
            <w:vAlign w:val="center"/>
            <w:hideMark/>
          </w:tcPr>
          <w:p w14:paraId="21DA4644" w14:textId="77777777" w:rsidR="00775F64" w:rsidRPr="006C7FF8" w:rsidRDefault="00775F64" w:rsidP="00775F64">
            <w:pPr>
              <w:rPr>
                <w:b/>
                <w:bCs/>
                <w:color w:val="000000"/>
                <w:lang w:val="bg-BG" w:eastAsia="bg-BG"/>
              </w:rPr>
            </w:pPr>
            <w:r w:rsidRPr="006C7FF8">
              <w:rPr>
                <w:b/>
                <w:bCs/>
                <w:color w:val="000000"/>
                <w:lang w:val="bg-BG" w:eastAsia="bg-BG"/>
              </w:rPr>
              <w:t>НАЦИОНАЛЕН ЦЕНТЪР ПО РАДИОБИОЛОГИЯ И РАДИАЦИОННА ЗАЩИТА</w:t>
            </w:r>
          </w:p>
        </w:tc>
        <w:tc>
          <w:tcPr>
            <w:tcW w:w="2620" w:type="dxa"/>
            <w:tcBorders>
              <w:top w:val="nil"/>
              <w:left w:val="single" w:sz="4" w:space="0" w:color="auto"/>
              <w:bottom w:val="single" w:sz="4" w:space="0" w:color="auto"/>
              <w:right w:val="single" w:sz="4" w:space="0" w:color="auto"/>
            </w:tcBorders>
            <w:vAlign w:val="center"/>
            <w:hideMark/>
          </w:tcPr>
          <w:p w14:paraId="4DC67120" w14:textId="77777777" w:rsidR="00775F64" w:rsidRPr="006C7FF8" w:rsidRDefault="00775F64" w:rsidP="00775F64">
            <w:pPr>
              <w:jc w:val="center"/>
              <w:rPr>
                <w:b/>
                <w:bCs/>
                <w:color w:val="000000"/>
                <w:lang w:val="bg-BG" w:eastAsia="bg-BG"/>
              </w:rPr>
            </w:pPr>
            <w:r w:rsidRPr="006C7FF8">
              <w:rPr>
                <w:b/>
                <w:bCs/>
                <w:color w:val="000000"/>
                <w:lang w:val="bg-BG" w:eastAsia="bg-BG"/>
              </w:rPr>
              <w:t>19</w:t>
            </w:r>
          </w:p>
        </w:tc>
      </w:tr>
      <w:tr w:rsidR="00775F64" w:rsidRPr="006C7FF8" w14:paraId="5890A1D2" w14:textId="77777777" w:rsidTr="00775F64">
        <w:trPr>
          <w:trHeight w:val="765"/>
        </w:trPr>
        <w:tc>
          <w:tcPr>
            <w:tcW w:w="1000" w:type="dxa"/>
            <w:tcBorders>
              <w:top w:val="nil"/>
              <w:left w:val="single" w:sz="4" w:space="0" w:color="auto"/>
              <w:bottom w:val="single" w:sz="4" w:space="0" w:color="auto"/>
              <w:right w:val="single" w:sz="4" w:space="0" w:color="auto"/>
            </w:tcBorders>
            <w:noWrap/>
            <w:vAlign w:val="center"/>
            <w:hideMark/>
          </w:tcPr>
          <w:p w14:paraId="6F21DDD5" w14:textId="77777777" w:rsidR="00775F64" w:rsidRPr="006C7FF8" w:rsidRDefault="00775F64" w:rsidP="00775F64">
            <w:pPr>
              <w:jc w:val="right"/>
              <w:rPr>
                <w:b/>
                <w:bCs/>
                <w:color w:val="000000"/>
                <w:lang w:val="bg-BG" w:eastAsia="bg-BG"/>
              </w:rPr>
            </w:pPr>
            <w:r w:rsidRPr="006C7FF8">
              <w:rPr>
                <w:b/>
                <w:bCs/>
                <w:color w:val="000000"/>
                <w:lang w:val="bg-BG" w:eastAsia="bg-BG"/>
              </w:rPr>
              <w:t>12</w:t>
            </w:r>
          </w:p>
        </w:tc>
        <w:tc>
          <w:tcPr>
            <w:tcW w:w="4900" w:type="dxa"/>
            <w:tcBorders>
              <w:top w:val="single" w:sz="4" w:space="0" w:color="auto"/>
              <w:left w:val="nil"/>
              <w:bottom w:val="nil"/>
              <w:right w:val="nil"/>
            </w:tcBorders>
            <w:vAlign w:val="center"/>
            <w:hideMark/>
          </w:tcPr>
          <w:p w14:paraId="01482A3F" w14:textId="77777777" w:rsidR="00775F64" w:rsidRPr="006C7FF8" w:rsidRDefault="00775F64" w:rsidP="00775F64">
            <w:pPr>
              <w:rPr>
                <w:b/>
                <w:bCs/>
                <w:color w:val="000000"/>
                <w:lang w:val="bg-BG" w:eastAsia="bg-BG"/>
              </w:rPr>
            </w:pPr>
            <w:r w:rsidRPr="006C7FF8">
              <w:rPr>
                <w:b/>
                <w:bCs/>
                <w:color w:val="000000"/>
                <w:lang w:val="bg-BG" w:eastAsia="bg-BG"/>
              </w:rPr>
              <w:t>НАЦИОНАЛЕН ЦЕНТЪР ПО ЗАРАЗНИ И ПАРАЗИТНИ БОЛЕСТИ</w:t>
            </w:r>
          </w:p>
        </w:tc>
        <w:tc>
          <w:tcPr>
            <w:tcW w:w="2620" w:type="dxa"/>
            <w:tcBorders>
              <w:top w:val="nil"/>
              <w:left w:val="single" w:sz="4" w:space="0" w:color="auto"/>
              <w:bottom w:val="single" w:sz="4" w:space="0" w:color="auto"/>
              <w:right w:val="single" w:sz="4" w:space="0" w:color="auto"/>
            </w:tcBorders>
            <w:vAlign w:val="center"/>
            <w:hideMark/>
          </w:tcPr>
          <w:p w14:paraId="48895BB9" w14:textId="77777777" w:rsidR="00775F64" w:rsidRPr="006C7FF8" w:rsidRDefault="00775F64" w:rsidP="00775F64">
            <w:pPr>
              <w:jc w:val="center"/>
              <w:rPr>
                <w:b/>
                <w:bCs/>
                <w:color w:val="000000"/>
                <w:lang w:val="bg-BG" w:eastAsia="bg-BG"/>
              </w:rPr>
            </w:pPr>
            <w:r w:rsidRPr="006C7FF8">
              <w:rPr>
                <w:b/>
                <w:bCs/>
                <w:color w:val="000000"/>
                <w:lang w:val="bg-BG" w:eastAsia="bg-BG"/>
              </w:rPr>
              <w:t>40</w:t>
            </w:r>
          </w:p>
        </w:tc>
      </w:tr>
      <w:tr w:rsidR="00775F64" w:rsidRPr="006C7FF8" w14:paraId="6BD4D769" w14:textId="77777777" w:rsidTr="00775F64">
        <w:trPr>
          <w:trHeight w:val="1620"/>
        </w:trPr>
        <w:tc>
          <w:tcPr>
            <w:tcW w:w="1000" w:type="dxa"/>
            <w:tcBorders>
              <w:top w:val="nil"/>
              <w:left w:val="single" w:sz="4" w:space="0" w:color="auto"/>
              <w:bottom w:val="single" w:sz="4" w:space="0" w:color="auto"/>
              <w:right w:val="single" w:sz="4" w:space="0" w:color="auto"/>
            </w:tcBorders>
            <w:noWrap/>
            <w:vAlign w:val="center"/>
            <w:hideMark/>
          </w:tcPr>
          <w:p w14:paraId="3F9CE3E2" w14:textId="77777777" w:rsidR="00775F64" w:rsidRPr="006C7FF8" w:rsidRDefault="00775F64" w:rsidP="00775F64">
            <w:pPr>
              <w:jc w:val="right"/>
              <w:rPr>
                <w:b/>
                <w:bCs/>
                <w:color w:val="000000"/>
                <w:lang w:val="bg-BG" w:eastAsia="bg-BG"/>
              </w:rPr>
            </w:pPr>
            <w:r w:rsidRPr="006C7FF8">
              <w:rPr>
                <w:b/>
                <w:bCs/>
                <w:color w:val="000000"/>
                <w:lang w:val="bg-BG" w:eastAsia="bg-BG"/>
              </w:rPr>
              <w:t>13</w:t>
            </w:r>
          </w:p>
        </w:tc>
        <w:tc>
          <w:tcPr>
            <w:tcW w:w="4900" w:type="dxa"/>
            <w:tcBorders>
              <w:top w:val="single" w:sz="4" w:space="0" w:color="auto"/>
              <w:left w:val="nil"/>
              <w:bottom w:val="nil"/>
              <w:right w:val="nil"/>
            </w:tcBorders>
            <w:vAlign w:val="center"/>
            <w:hideMark/>
          </w:tcPr>
          <w:p w14:paraId="00DF32D7" w14:textId="77777777" w:rsidR="00775F64" w:rsidRPr="006C7FF8" w:rsidRDefault="00775F64" w:rsidP="00775F64">
            <w:pPr>
              <w:rPr>
                <w:b/>
                <w:bCs/>
                <w:color w:val="000000"/>
                <w:lang w:val="bg-BG" w:eastAsia="bg-BG"/>
              </w:rPr>
            </w:pPr>
            <w:r w:rsidRPr="006C7FF8">
              <w:rPr>
                <w:b/>
                <w:bCs/>
                <w:color w:val="000000"/>
                <w:lang w:val="bg-BG" w:eastAsia="bg-BG"/>
              </w:rPr>
              <w:t>НАЦИОНАЛЕН ЦЕНТЪР ЗА ОБУЧЕНИЕ И КВАЛИФИКАЦИЯ В СИСТЕМАТА ЗА СПЕШНА МЕДИЦИНСКА ПОМОЩ (НЦОКССМП) „ПРОФ. Д-Р МИЛАН МИЛАНОВ"</w:t>
            </w:r>
          </w:p>
        </w:tc>
        <w:tc>
          <w:tcPr>
            <w:tcW w:w="2620" w:type="dxa"/>
            <w:tcBorders>
              <w:top w:val="nil"/>
              <w:left w:val="single" w:sz="4" w:space="0" w:color="auto"/>
              <w:bottom w:val="single" w:sz="4" w:space="0" w:color="auto"/>
              <w:right w:val="single" w:sz="4" w:space="0" w:color="auto"/>
            </w:tcBorders>
            <w:vAlign w:val="center"/>
            <w:hideMark/>
          </w:tcPr>
          <w:p w14:paraId="0DAE1E80" w14:textId="77777777" w:rsidR="00775F64" w:rsidRPr="006C7FF8" w:rsidRDefault="00775F64" w:rsidP="00775F64">
            <w:pPr>
              <w:jc w:val="center"/>
              <w:rPr>
                <w:b/>
                <w:bCs/>
                <w:color w:val="000000"/>
                <w:lang w:val="bg-BG" w:eastAsia="bg-BG"/>
              </w:rPr>
            </w:pPr>
            <w:r w:rsidRPr="006C7FF8">
              <w:rPr>
                <w:b/>
                <w:bCs/>
                <w:color w:val="000000"/>
                <w:lang w:val="bg-BG" w:eastAsia="bg-BG"/>
              </w:rPr>
              <w:t>4</w:t>
            </w:r>
          </w:p>
        </w:tc>
      </w:tr>
      <w:tr w:rsidR="00775F64" w:rsidRPr="006C7FF8" w14:paraId="7893C207" w14:textId="77777777" w:rsidTr="00775F64">
        <w:trPr>
          <w:trHeight w:val="780"/>
        </w:trPr>
        <w:tc>
          <w:tcPr>
            <w:tcW w:w="1000" w:type="dxa"/>
            <w:tcBorders>
              <w:top w:val="nil"/>
              <w:left w:val="single" w:sz="4" w:space="0" w:color="auto"/>
              <w:bottom w:val="single" w:sz="4" w:space="0" w:color="auto"/>
              <w:right w:val="single" w:sz="4" w:space="0" w:color="auto"/>
            </w:tcBorders>
            <w:noWrap/>
            <w:vAlign w:val="center"/>
            <w:hideMark/>
          </w:tcPr>
          <w:p w14:paraId="5F58C45A" w14:textId="77777777" w:rsidR="00775F64" w:rsidRPr="006C7FF8" w:rsidRDefault="00775F64" w:rsidP="00775F64">
            <w:pPr>
              <w:jc w:val="right"/>
              <w:rPr>
                <w:b/>
                <w:bCs/>
                <w:color w:val="000000"/>
                <w:lang w:val="bg-BG" w:eastAsia="bg-BG"/>
              </w:rPr>
            </w:pPr>
            <w:r w:rsidRPr="006C7FF8">
              <w:rPr>
                <w:b/>
                <w:bCs/>
                <w:color w:val="000000"/>
                <w:lang w:val="bg-BG" w:eastAsia="bg-BG"/>
              </w:rPr>
              <w:t>14</w:t>
            </w:r>
          </w:p>
        </w:tc>
        <w:tc>
          <w:tcPr>
            <w:tcW w:w="4900" w:type="dxa"/>
            <w:tcBorders>
              <w:top w:val="single" w:sz="4" w:space="0" w:color="auto"/>
              <w:left w:val="nil"/>
              <w:bottom w:val="nil"/>
              <w:right w:val="nil"/>
            </w:tcBorders>
            <w:vAlign w:val="center"/>
            <w:hideMark/>
          </w:tcPr>
          <w:p w14:paraId="6B7193D3" w14:textId="77777777" w:rsidR="00775F64" w:rsidRPr="006C7FF8" w:rsidRDefault="00775F64" w:rsidP="00775F64">
            <w:pPr>
              <w:rPr>
                <w:b/>
                <w:bCs/>
                <w:color w:val="000000"/>
                <w:lang w:val="bg-BG" w:eastAsia="bg-BG"/>
              </w:rPr>
            </w:pPr>
            <w:r w:rsidRPr="006C7FF8">
              <w:rPr>
                <w:b/>
                <w:bCs/>
                <w:color w:val="000000"/>
                <w:lang w:val="bg-BG" w:eastAsia="bg-BG"/>
              </w:rPr>
              <w:t>НАЦИОНАЛНА ЕКСПЕРТНА ЛЕКАРСКА КОМИСИЯ</w:t>
            </w:r>
          </w:p>
        </w:tc>
        <w:tc>
          <w:tcPr>
            <w:tcW w:w="2620" w:type="dxa"/>
            <w:tcBorders>
              <w:top w:val="nil"/>
              <w:left w:val="single" w:sz="4" w:space="0" w:color="auto"/>
              <w:bottom w:val="single" w:sz="4" w:space="0" w:color="auto"/>
              <w:right w:val="single" w:sz="4" w:space="0" w:color="auto"/>
            </w:tcBorders>
            <w:vAlign w:val="center"/>
            <w:hideMark/>
          </w:tcPr>
          <w:p w14:paraId="7F40EB67" w14:textId="77777777" w:rsidR="00775F64" w:rsidRPr="006C7FF8" w:rsidRDefault="00775F64" w:rsidP="00775F64">
            <w:pPr>
              <w:jc w:val="center"/>
              <w:rPr>
                <w:b/>
                <w:bCs/>
                <w:color w:val="000000"/>
                <w:lang w:val="bg-BG" w:eastAsia="bg-BG"/>
              </w:rPr>
            </w:pPr>
            <w:r w:rsidRPr="006C7FF8">
              <w:rPr>
                <w:b/>
                <w:bCs/>
                <w:color w:val="000000"/>
                <w:lang w:val="bg-BG" w:eastAsia="bg-BG"/>
              </w:rPr>
              <w:t>25</w:t>
            </w:r>
          </w:p>
        </w:tc>
      </w:tr>
      <w:tr w:rsidR="00775F64" w:rsidRPr="006C7FF8" w14:paraId="2C875B9C" w14:textId="77777777" w:rsidTr="00775F64">
        <w:trPr>
          <w:trHeight w:val="300"/>
        </w:trPr>
        <w:tc>
          <w:tcPr>
            <w:tcW w:w="1000" w:type="dxa"/>
            <w:tcBorders>
              <w:top w:val="nil"/>
              <w:left w:val="nil"/>
              <w:bottom w:val="nil"/>
              <w:right w:val="nil"/>
            </w:tcBorders>
            <w:noWrap/>
            <w:vAlign w:val="bottom"/>
            <w:hideMark/>
          </w:tcPr>
          <w:p w14:paraId="5787913C" w14:textId="77777777" w:rsidR="00775F64" w:rsidRPr="006C7FF8" w:rsidRDefault="00775F64" w:rsidP="00775F64">
            <w:pPr>
              <w:jc w:val="center"/>
              <w:rPr>
                <w:b/>
                <w:bCs/>
                <w:color w:val="000000"/>
                <w:lang w:val="bg-BG" w:eastAsia="bg-BG"/>
              </w:rPr>
            </w:pPr>
          </w:p>
        </w:tc>
        <w:tc>
          <w:tcPr>
            <w:tcW w:w="4900" w:type="dxa"/>
            <w:tcBorders>
              <w:top w:val="single" w:sz="4" w:space="0" w:color="auto"/>
              <w:left w:val="single" w:sz="4" w:space="0" w:color="auto"/>
              <w:bottom w:val="single" w:sz="4" w:space="0" w:color="auto"/>
              <w:right w:val="single" w:sz="4" w:space="0" w:color="auto"/>
            </w:tcBorders>
            <w:vAlign w:val="center"/>
            <w:hideMark/>
          </w:tcPr>
          <w:p w14:paraId="06DB8D08" w14:textId="77777777" w:rsidR="00775F64" w:rsidRPr="006C7FF8" w:rsidRDefault="00775F64" w:rsidP="00775F64">
            <w:pPr>
              <w:rPr>
                <w:b/>
                <w:bCs/>
                <w:color w:val="000000"/>
                <w:lang w:val="bg-BG" w:eastAsia="bg-BG"/>
              </w:rPr>
            </w:pPr>
            <w:r w:rsidRPr="006C7FF8">
              <w:rPr>
                <w:b/>
                <w:bCs/>
                <w:color w:val="000000"/>
                <w:lang w:val="bg-BG" w:eastAsia="bg-BG"/>
              </w:rPr>
              <w:t>ОБЩО ЗА ВСИЧКИ СТРУКТУРИ</w:t>
            </w:r>
          </w:p>
        </w:tc>
        <w:tc>
          <w:tcPr>
            <w:tcW w:w="2620" w:type="dxa"/>
            <w:tcBorders>
              <w:top w:val="nil"/>
              <w:left w:val="nil"/>
              <w:bottom w:val="single" w:sz="4" w:space="0" w:color="auto"/>
              <w:right w:val="single" w:sz="4" w:space="0" w:color="auto"/>
            </w:tcBorders>
            <w:vAlign w:val="center"/>
            <w:hideMark/>
          </w:tcPr>
          <w:p w14:paraId="2FBE2467" w14:textId="77777777" w:rsidR="00775F64" w:rsidRPr="006C7FF8" w:rsidRDefault="00775F64" w:rsidP="00775F64">
            <w:pPr>
              <w:jc w:val="center"/>
              <w:rPr>
                <w:b/>
                <w:bCs/>
                <w:color w:val="000000"/>
                <w:lang w:val="bg-BG" w:eastAsia="bg-BG"/>
              </w:rPr>
            </w:pPr>
            <w:r w:rsidRPr="006C7FF8">
              <w:rPr>
                <w:b/>
                <w:bCs/>
                <w:color w:val="000000"/>
                <w:lang w:val="bg-BG" w:eastAsia="bg-BG"/>
              </w:rPr>
              <w:t>1645</w:t>
            </w:r>
          </w:p>
        </w:tc>
      </w:tr>
    </w:tbl>
    <w:p w14:paraId="5FD2417E" w14:textId="77777777" w:rsidR="00100C84" w:rsidRPr="006C7FF8" w:rsidRDefault="00100C84">
      <w:pPr>
        <w:spacing w:line="360" w:lineRule="auto"/>
        <w:jc w:val="both"/>
        <w:outlineLvl w:val="2"/>
        <w:rPr>
          <w:rFonts w:eastAsia="Batang"/>
          <w:lang w:val="bg-BG" w:eastAsia="ko-KR"/>
        </w:rPr>
      </w:pPr>
    </w:p>
    <w:p w14:paraId="2027661A" w14:textId="77777777" w:rsidR="00100C84" w:rsidRPr="006C7FF8" w:rsidRDefault="00100C84">
      <w:pPr>
        <w:spacing w:line="360" w:lineRule="auto"/>
        <w:jc w:val="both"/>
        <w:outlineLvl w:val="2"/>
        <w:rPr>
          <w:rFonts w:eastAsia="Batang"/>
          <w:lang w:val="bg-BG" w:eastAsia="ko-KR"/>
        </w:rPr>
      </w:pPr>
      <w:r w:rsidRPr="006C7FF8">
        <w:rPr>
          <w:rFonts w:eastAsia="Batang"/>
          <w:lang w:val="bg-BG" w:eastAsia="ko-KR"/>
        </w:rPr>
        <w:tab/>
        <w:t>Изключение прави Центъра за а</w:t>
      </w:r>
      <w:r w:rsidR="00F83778">
        <w:rPr>
          <w:rFonts w:eastAsia="Batang"/>
          <w:lang w:val="bg-BG" w:eastAsia="ko-KR"/>
        </w:rPr>
        <w:t>систирана</w:t>
      </w:r>
      <w:r w:rsidRPr="006C7FF8">
        <w:rPr>
          <w:rFonts w:eastAsia="Batang"/>
          <w:lang w:val="bg-BG" w:eastAsia="ko-KR"/>
        </w:rPr>
        <w:t xml:space="preserve"> репродукция с щатна численост от 7 щатни бройки в които са включени и всички функции на общо административните дейности. </w:t>
      </w:r>
    </w:p>
    <w:p w14:paraId="2284B96E" w14:textId="77777777" w:rsidR="000F5392" w:rsidRPr="006C7FF8" w:rsidRDefault="00100C84">
      <w:pPr>
        <w:spacing w:line="360" w:lineRule="auto"/>
        <w:jc w:val="both"/>
        <w:outlineLvl w:val="2"/>
        <w:rPr>
          <w:rFonts w:eastAsia="Batang"/>
          <w:lang w:val="bg-BG" w:eastAsia="ko-KR"/>
        </w:rPr>
      </w:pPr>
      <w:r w:rsidRPr="006C7FF8">
        <w:rPr>
          <w:rFonts w:eastAsia="Batang"/>
          <w:lang w:val="bg-BG" w:eastAsia="ko-KR"/>
        </w:rPr>
        <w:tab/>
      </w:r>
    </w:p>
    <w:p w14:paraId="58CA7D76" w14:textId="77777777" w:rsidR="00100C84" w:rsidRPr="006C7FF8" w:rsidRDefault="00100C84" w:rsidP="000F5392">
      <w:pPr>
        <w:spacing w:line="360" w:lineRule="auto"/>
        <w:ind w:firstLine="708"/>
        <w:jc w:val="both"/>
        <w:outlineLvl w:val="2"/>
        <w:rPr>
          <w:rFonts w:eastAsia="Batang"/>
          <w:lang w:val="bg-BG" w:eastAsia="ko-KR"/>
        </w:rPr>
      </w:pPr>
      <w:r w:rsidRPr="006C7FF8">
        <w:rPr>
          <w:rFonts w:eastAsia="Batang"/>
          <w:lang w:val="bg-BG" w:eastAsia="ko-KR"/>
        </w:rPr>
        <w:lastRenderedPageBreak/>
        <w:t>Фокус към първия етап от предстоящата структурна промяна са министерството, регионалните здравни инспекц</w:t>
      </w:r>
      <w:r w:rsidR="000F5392" w:rsidRPr="006C7FF8">
        <w:rPr>
          <w:rFonts w:eastAsia="Batang"/>
          <w:lang w:val="bg-BG" w:eastAsia="ko-KR"/>
        </w:rPr>
        <w:t xml:space="preserve">ии </w:t>
      </w:r>
      <w:r w:rsidRPr="006C7FF8">
        <w:rPr>
          <w:rFonts w:eastAsia="Batang"/>
          <w:lang w:val="bg-BG" w:eastAsia="ko-KR"/>
        </w:rPr>
        <w:t>и Националния съвет по цени и реимбурсиране на лекарствените продукти.</w:t>
      </w:r>
    </w:p>
    <w:p w14:paraId="6B3C032A" w14:textId="77777777" w:rsidR="005854BF" w:rsidRPr="006C7FF8" w:rsidRDefault="002A1B55">
      <w:pPr>
        <w:spacing w:line="360" w:lineRule="auto"/>
        <w:jc w:val="both"/>
        <w:outlineLvl w:val="2"/>
        <w:rPr>
          <w:rFonts w:eastAsia="Batang"/>
          <w:lang w:val="bg-BG" w:eastAsia="ko-KR"/>
        </w:rPr>
      </w:pPr>
      <w:r w:rsidRPr="006C7FF8">
        <w:rPr>
          <w:rFonts w:eastAsia="Batang"/>
          <w:lang w:val="bg-BG" w:eastAsia="ko-KR"/>
        </w:rPr>
        <w:tab/>
        <w:t xml:space="preserve">След обследване и съобразно специализираните функции </w:t>
      </w:r>
      <w:r w:rsidR="005854BF" w:rsidRPr="006C7FF8">
        <w:rPr>
          <w:rFonts w:eastAsia="Batang"/>
          <w:lang w:val="bg-BG" w:eastAsia="ko-KR"/>
        </w:rPr>
        <w:t>ръководството на министерството взе решение за</w:t>
      </w:r>
      <w:r w:rsidR="000F5392" w:rsidRPr="006C7FF8">
        <w:rPr>
          <w:rFonts w:eastAsia="Batang"/>
          <w:lang w:val="bg-BG" w:eastAsia="ko-KR"/>
        </w:rPr>
        <w:t xml:space="preserve"> предприемане на следните дейности: </w:t>
      </w:r>
    </w:p>
    <w:p w14:paraId="7852404A" w14:textId="77777777" w:rsidR="005854BF" w:rsidRPr="006C7FF8" w:rsidRDefault="005854BF">
      <w:pPr>
        <w:spacing w:line="360" w:lineRule="auto"/>
        <w:jc w:val="both"/>
        <w:outlineLvl w:val="2"/>
        <w:rPr>
          <w:rFonts w:eastAsia="Batang"/>
          <w:lang w:val="bg-BG" w:eastAsia="ko-KR"/>
        </w:rPr>
      </w:pPr>
      <w:r w:rsidRPr="006C7FF8">
        <w:rPr>
          <w:rFonts w:eastAsia="Batang"/>
          <w:lang w:val="bg-BG" w:eastAsia="ko-KR"/>
        </w:rPr>
        <w:tab/>
        <w:t xml:space="preserve">1. Закрива юридическите лица </w:t>
      </w:r>
      <w:r w:rsidR="000F5392" w:rsidRPr="006C7FF8">
        <w:rPr>
          <w:rFonts w:eastAsia="Batang"/>
          <w:lang w:val="bg-BG" w:eastAsia="ko-KR"/>
        </w:rPr>
        <w:t xml:space="preserve">- </w:t>
      </w:r>
      <w:r w:rsidRPr="006C7FF8">
        <w:rPr>
          <w:rFonts w:eastAsia="Batang"/>
          <w:lang w:val="bg-BG" w:eastAsia="ko-KR"/>
        </w:rPr>
        <w:t>28 Регионални здравни инспекции;</w:t>
      </w:r>
    </w:p>
    <w:p w14:paraId="06795597" w14:textId="77777777" w:rsidR="005854BF" w:rsidRPr="006C7FF8" w:rsidRDefault="005854BF">
      <w:pPr>
        <w:spacing w:line="360" w:lineRule="auto"/>
        <w:jc w:val="both"/>
        <w:outlineLvl w:val="2"/>
        <w:rPr>
          <w:rFonts w:eastAsia="Batang"/>
          <w:lang w:val="bg-BG" w:eastAsia="ko-KR"/>
        </w:rPr>
      </w:pPr>
      <w:r w:rsidRPr="006C7FF8">
        <w:rPr>
          <w:rFonts w:eastAsia="Batang"/>
          <w:lang w:val="bg-BG" w:eastAsia="ko-KR"/>
        </w:rPr>
        <w:tab/>
        <w:t xml:space="preserve">2. Закрива юридическото лице </w:t>
      </w:r>
      <w:r w:rsidR="000F5392" w:rsidRPr="006C7FF8">
        <w:rPr>
          <w:rFonts w:eastAsia="Batang"/>
          <w:lang w:val="bg-BG" w:eastAsia="ko-KR"/>
        </w:rPr>
        <w:t xml:space="preserve">- </w:t>
      </w:r>
      <w:r w:rsidRPr="006C7FF8">
        <w:rPr>
          <w:rFonts w:eastAsia="Batang"/>
          <w:lang w:val="bg-BG" w:eastAsia="ko-KR"/>
        </w:rPr>
        <w:t>Национален съвет по цени и реимбурсиране на лекарствените продукти;</w:t>
      </w:r>
    </w:p>
    <w:p w14:paraId="77D53B53" w14:textId="77777777" w:rsidR="005854BF" w:rsidRPr="006C7FF8" w:rsidRDefault="005854BF">
      <w:pPr>
        <w:spacing w:line="360" w:lineRule="auto"/>
        <w:jc w:val="both"/>
        <w:outlineLvl w:val="2"/>
        <w:rPr>
          <w:rFonts w:eastAsia="Batang"/>
          <w:lang w:val="bg-BG" w:eastAsia="ko-KR"/>
        </w:rPr>
      </w:pPr>
      <w:r w:rsidRPr="006C7FF8">
        <w:rPr>
          <w:rFonts w:eastAsia="Batang"/>
          <w:lang w:val="bg-BG" w:eastAsia="ko-KR"/>
        </w:rPr>
        <w:tab/>
      </w:r>
      <w:r w:rsidR="000F5392" w:rsidRPr="006C7FF8">
        <w:rPr>
          <w:rFonts w:eastAsia="Batang"/>
          <w:lang w:val="bg-BG" w:eastAsia="ko-KR"/>
        </w:rPr>
        <w:t>3</w:t>
      </w:r>
      <w:r w:rsidRPr="006C7FF8">
        <w:rPr>
          <w:rFonts w:eastAsia="Batang"/>
          <w:lang w:val="bg-BG" w:eastAsia="ko-KR"/>
        </w:rPr>
        <w:t>. Преструктурира</w:t>
      </w:r>
      <w:r w:rsidR="00C57D34" w:rsidRPr="006C7FF8">
        <w:rPr>
          <w:rFonts w:eastAsia="Batang"/>
          <w:lang w:val="bg-BG" w:eastAsia="ko-KR"/>
        </w:rPr>
        <w:t>не</w:t>
      </w:r>
      <w:r w:rsidRPr="006C7FF8">
        <w:rPr>
          <w:rFonts w:eastAsia="Batang"/>
          <w:lang w:val="bg-BG" w:eastAsia="ko-KR"/>
        </w:rPr>
        <w:t xml:space="preserve"> Министерство на здравеопазването като: </w:t>
      </w:r>
    </w:p>
    <w:p w14:paraId="4A51C534" w14:textId="77777777" w:rsidR="002217A0" w:rsidRPr="006C7FF8" w:rsidRDefault="005854BF" w:rsidP="005854BF">
      <w:pPr>
        <w:spacing w:line="360" w:lineRule="auto"/>
        <w:ind w:firstLine="708"/>
        <w:jc w:val="both"/>
        <w:outlineLvl w:val="2"/>
        <w:rPr>
          <w:rFonts w:eastAsia="Batang"/>
          <w:lang w:val="bg-BG" w:eastAsia="ko-KR"/>
        </w:rPr>
      </w:pPr>
      <w:r w:rsidRPr="006C7FF8">
        <w:rPr>
          <w:rFonts w:eastAsia="Batang"/>
          <w:lang w:val="bg-BG" w:eastAsia="ko-KR"/>
        </w:rPr>
        <w:t>- създава три главни дирекции – главна дирекция „</w:t>
      </w:r>
      <w:r w:rsidR="001F05F6" w:rsidRPr="006C7FF8">
        <w:rPr>
          <w:rFonts w:eastAsia="Batang"/>
          <w:lang w:val="bg-BG" w:eastAsia="ko-KR"/>
        </w:rPr>
        <w:t>Главна здравна инспекция</w:t>
      </w:r>
      <w:r w:rsidRPr="006C7FF8">
        <w:rPr>
          <w:rFonts w:eastAsia="Batang"/>
          <w:lang w:val="bg-BG" w:eastAsia="ko-KR"/>
        </w:rPr>
        <w:t>“, главна дирекция „Медицински дейности“ и главна дирекция „Лекарствена политика“</w:t>
      </w:r>
      <w:r w:rsidR="00B2472E" w:rsidRPr="006C7FF8">
        <w:rPr>
          <w:rFonts w:eastAsia="Batang"/>
          <w:lang w:val="bg-BG" w:eastAsia="ko-KR"/>
        </w:rPr>
        <w:t xml:space="preserve">. </w:t>
      </w:r>
    </w:p>
    <w:p w14:paraId="3E074504" w14:textId="77777777" w:rsidR="005854BF" w:rsidRPr="006C7FF8" w:rsidRDefault="00B2472E" w:rsidP="005854BF">
      <w:pPr>
        <w:spacing w:line="360" w:lineRule="auto"/>
        <w:ind w:firstLine="708"/>
        <w:jc w:val="both"/>
        <w:outlineLvl w:val="2"/>
        <w:rPr>
          <w:bCs/>
          <w:color w:val="000000" w:themeColor="text1"/>
          <w:lang w:val="bg-BG"/>
        </w:rPr>
      </w:pPr>
      <w:r w:rsidRPr="006C7FF8">
        <w:rPr>
          <w:rFonts w:eastAsia="Batang"/>
          <w:b/>
          <w:u w:val="single"/>
          <w:lang w:val="bg-BG" w:eastAsia="ko-KR"/>
        </w:rPr>
        <w:t>Главна дирекция „Главна здравна инспекция“</w:t>
      </w:r>
      <w:r w:rsidRPr="006C7FF8">
        <w:rPr>
          <w:rFonts w:eastAsia="Batang"/>
          <w:lang w:val="bg-BG" w:eastAsia="ko-KR"/>
        </w:rPr>
        <w:t xml:space="preserve"> поема всички функции на съществуващата към момента дирекция „Обществено здраве“. Създават се 28 териториална дирекции „Регионална здравна инспекция“ с включени в състава им три отдела – отдел „</w:t>
      </w:r>
      <w:r w:rsidRPr="006C7FF8">
        <w:rPr>
          <w:bCs/>
          <w:color w:val="000000" w:themeColor="text1"/>
          <w:lang w:val="bg-BG"/>
        </w:rPr>
        <w:t>Надзор на заразните болести“, отдел „Обществено здраве“ и отдел „Лабораторни изследвания“</w:t>
      </w:r>
      <w:r w:rsidR="002217A0" w:rsidRPr="006C7FF8">
        <w:rPr>
          <w:bCs/>
          <w:color w:val="000000" w:themeColor="text1"/>
          <w:lang w:val="bg-BG"/>
        </w:rPr>
        <w:t>.</w:t>
      </w:r>
      <w:r w:rsidRPr="006C7FF8">
        <w:rPr>
          <w:bCs/>
          <w:color w:val="000000" w:themeColor="text1"/>
          <w:lang w:val="bg-BG"/>
        </w:rPr>
        <w:t xml:space="preserve"> </w:t>
      </w:r>
    </w:p>
    <w:p w14:paraId="37EF7E39" w14:textId="77777777" w:rsidR="002217A0" w:rsidRPr="006C7FF8" w:rsidRDefault="002217A0" w:rsidP="005854BF">
      <w:pPr>
        <w:spacing w:line="360" w:lineRule="auto"/>
        <w:ind w:firstLine="708"/>
        <w:jc w:val="both"/>
        <w:outlineLvl w:val="2"/>
        <w:rPr>
          <w:bCs/>
          <w:color w:val="000000" w:themeColor="text1"/>
          <w:lang w:val="bg-BG"/>
        </w:rPr>
      </w:pPr>
      <w:r w:rsidRPr="006C7FF8">
        <w:rPr>
          <w:b/>
          <w:bCs/>
          <w:color w:val="000000" w:themeColor="text1"/>
          <w:u w:val="single"/>
          <w:lang w:val="bg-BG"/>
        </w:rPr>
        <w:t>Главна дирекция „Медицински дейности“</w:t>
      </w:r>
      <w:r w:rsidRPr="006C7FF8">
        <w:rPr>
          <w:bCs/>
          <w:color w:val="000000" w:themeColor="text1"/>
          <w:lang w:val="bg-BG"/>
        </w:rPr>
        <w:t xml:space="preserve"> поема всички функции на съществуващите към момента дирекция „Медицински дейности“ и дирекция „Спешна медицинска помощ“, както и част от функционалните задължения на съществуващите в РЗИ дирекция „Медицински дейности“ с изключение на контрола върху аптеките и търговията с лекарствени продукти и Районните картотеки на медицинската експертиза. В тази главна дирекция ще бъдат създадени териториални отдели.</w:t>
      </w:r>
    </w:p>
    <w:p w14:paraId="79CA2D64" w14:textId="77777777" w:rsidR="002217A0" w:rsidRPr="006C7FF8" w:rsidRDefault="002217A0" w:rsidP="005854BF">
      <w:pPr>
        <w:spacing w:line="360" w:lineRule="auto"/>
        <w:ind w:firstLine="708"/>
        <w:jc w:val="both"/>
        <w:outlineLvl w:val="2"/>
        <w:rPr>
          <w:bCs/>
          <w:color w:val="000000" w:themeColor="text1"/>
          <w:lang w:val="bg-BG"/>
        </w:rPr>
      </w:pPr>
      <w:r w:rsidRPr="006C7FF8">
        <w:rPr>
          <w:b/>
          <w:bCs/>
          <w:color w:val="000000" w:themeColor="text1"/>
          <w:u w:val="single"/>
          <w:lang w:val="bg-BG"/>
        </w:rPr>
        <w:t>Главна дирекция „Лекарствена политика“</w:t>
      </w:r>
      <w:r w:rsidRPr="006C7FF8">
        <w:rPr>
          <w:bCs/>
          <w:color w:val="000000" w:themeColor="text1"/>
          <w:lang w:val="bg-BG"/>
        </w:rPr>
        <w:t xml:space="preserve"> поема функциите на съществуващата към момента дирекция „Лекарствена политика“ </w:t>
      </w:r>
      <w:r w:rsidR="001B17D2" w:rsidRPr="006C7FF8">
        <w:rPr>
          <w:bCs/>
          <w:color w:val="000000" w:themeColor="text1"/>
          <w:lang w:val="bg-BG"/>
        </w:rPr>
        <w:t>в министерството и функционалните задължения по контрол на търговската мрежа с лекарствени продукти и медицински изделия на всички области чрез създаване на териториални звена от числеността на РЗИ</w:t>
      </w:r>
      <w:r w:rsidR="00B82D44">
        <w:rPr>
          <w:bCs/>
          <w:color w:val="000000" w:themeColor="text1"/>
          <w:lang w:val="bg-BG"/>
        </w:rPr>
        <w:t xml:space="preserve"> и преминаване на специализираната дейност на Националния съвет по цени и реимбурсиране на лекарствените продукти в структурата на главната дирекция</w:t>
      </w:r>
      <w:r w:rsidR="001B17D2" w:rsidRPr="006C7FF8">
        <w:rPr>
          <w:bCs/>
          <w:color w:val="000000" w:themeColor="text1"/>
          <w:lang w:val="bg-BG"/>
        </w:rPr>
        <w:t>.</w:t>
      </w:r>
    </w:p>
    <w:p w14:paraId="5C3C499E" w14:textId="77777777" w:rsidR="001B17D2" w:rsidRPr="006C7FF8" w:rsidRDefault="001B17D2" w:rsidP="001B17D2">
      <w:pPr>
        <w:spacing w:line="360" w:lineRule="auto"/>
        <w:ind w:firstLine="708"/>
        <w:jc w:val="both"/>
        <w:outlineLvl w:val="2"/>
        <w:rPr>
          <w:bCs/>
          <w:color w:val="000000" w:themeColor="text1"/>
          <w:lang w:val="bg-BG"/>
        </w:rPr>
      </w:pPr>
      <w:r w:rsidRPr="006C7FF8">
        <w:rPr>
          <w:bCs/>
          <w:color w:val="000000" w:themeColor="text1"/>
          <w:lang w:val="bg-BG"/>
        </w:rPr>
        <w:t xml:space="preserve">Трите главни дирекции ще имат 28 регионални структури, като се запазят </w:t>
      </w:r>
      <w:r w:rsidR="00C57D34" w:rsidRPr="006C7FF8">
        <w:rPr>
          <w:bCs/>
          <w:color w:val="000000" w:themeColor="text1"/>
          <w:lang w:val="bg-BG"/>
        </w:rPr>
        <w:t xml:space="preserve">изградените офиси за административно обслужване на РЗИ, които следва да примат и обработват всички документи от гражданите и бизнеса, така че да няма промяна в административното обслужване; </w:t>
      </w:r>
    </w:p>
    <w:p w14:paraId="0FE108A5" w14:textId="77777777" w:rsidR="00A914CE" w:rsidRPr="006C7FF8" w:rsidRDefault="003834E2" w:rsidP="005854BF">
      <w:pPr>
        <w:spacing w:line="360" w:lineRule="auto"/>
        <w:ind w:firstLine="708"/>
        <w:jc w:val="both"/>
        <w:outlineLvl w:val="2"/>
        <w:rPr>
          <w:rFonts w:eastAsia="Batang"/>
          <w:lang w:val="bg-BG" w:eastAsia="ko-KR"/>
        </w:rPr>
      </w:pPr>
      <w:r w:rsidRPr="006C7FF8">
        <w:rPr>
          <w:rFonts w:eastAsia="Batang"/>
          <w:lang w:val="bg-BG" w:eastAsia="ko-KR"/>
        </w:rPr>
        <w:t xml:space="preserve">- </w:t>
      </w:r>
      <w:r w:rsidR="001F05F6" w:rsidRPr="006C7FF8">
        <w:rPr>
          <w:rFonts w:eastAsia="Batang"/>
          <w:lang w:val="bg-BG" w:eastAsia="ko-KR"/>
        </w:rPr>
        <w:t>увеличаване на щатната численост на дирекции „Бюджет и финанси“, дирекция „Правна“, дирекция „Обществени поръчки“, дирекция „Канцелария и административно обслужване“, дирекция „Връзки с обществеността и протокол“;</w:t>
      </w:r>
    </w:p>
    <w:p w14:paraId="4715580A" w14:textId="77777777" w:rsidR="001F05F6" w:rsidRPr="006C7FF8" w:rsidRDefault="001F05F6" w:rsidP="001F05F6">
      <w:pPr>
        <w:spacing w:line="360" w:lineRule="auto"/>
        <w:jc w:val="both"/>
        <w:outlineLvl w:val="2"/>
        <w:rPr>
          <w:rFonts w:eastAsia="Batang"/>
          <w:lang w:val="bg-BG" w:eastAsia="ko-KR"/>
        </w:rPr>
      </w:pPr>
      <w:r w:rsidRPr="006C7FF8">
        <w:rPr>
          <w:rFonts w:eastAsia="Batang"/>
          <w:lang w:val="bg-BG" w:eastAsia="ko-KR"/>
        </w:rPr>
        <w:lastRenderedPageBreak/>
        <w:tab/>
        <w:t xml:space="preserve">- създаване на дирекции „Човешки ресурси“, дирекция „Стопански дейности и управление на собствеността“ и дирекция „Информационно и комуникационно обслужване“ </w:t>
      </w:r>
    </w:p>
    <w:p w14:paraId="18DF5705" w14:textId="77777777" w:rsidR="003834E2" w:rsidRPr="006C7FF8" w:rsidRDefault="001F05F6" w:rsidP="001F05F6">
      <w:pPr>
        <w:spacing w:line="360" w:lineRule="auto"/>
        <w:jc w:val="both"/>
        <w:outlineLvl w:val="2"/>
        <w:rPr>
          <w:rFonts w:eastAsia="Batang"/>
          <w:lang w:val="bg-BG" w:eastAsia="ko-KR"/>
        </w:rPr>
      </w:pPr>
      <w:r w:rsidRPr="006C7FF8">
        <w:rPr>
          <w:rFonts w:eastAsia="Batang"/>
          <w:lang w:val="bg-BG" w:eastAsia="ko-KR"/>
        </w:rPr>
        <w:tab/>
        <w:t xml:space="preserve">-преобразуване на съществуващите дирекции „Публични предприятия и управление на собствеността“ </w:t>
      </w:r>
      <w:r w:rsidR="003834E2" w:rsidRPr="006C7FF8">
        <w:rPr>
          <w:rFonts w:eastAsia="Batang"/>
          <w:lang w:val="bg-BG" w:eastAsia="ko-KR"/>
        </w:rPr>
        <w:t xml:space="preserve">и дирекция „Изпълнение на проекти, програми и стратегии“ </w:t>
      </w:r>
      <w:r w:rsidRPr="006C7FF8">
        <w:rPr>
          <w:rFonts w:eastAsia="Batang"/>
          <w:lang w:val="bg-BG" w:eastAsia="ko-KR"/>
        </w:rPr>
        <w:t>в дирекция „Управление на публичните предприятия</w:t>
      </w:r>
      <w:r w:rsidR="003834E2" w:rsidRPr="006C7FF8">
        <w:rPr>
          <w:rFonts w:eastAsia="Batang"/>
          <w:lang w:val="bg-BG" w:eastAsia="ko-KR"/>
        </w:rPr>
        <w:t xml:space="preserve"> и европейско финансиране в здравеопазването</w:t>
      </w:r>
      <w:r w:rsidRPr="006C7FF8">
        <w:rPr>
          <w:rFonts w:eastAsia="Batang"/>
          <w:lang w:val="bg-BG" w:eastAsia="ko-KR"/>
        </w:rPr>
        <w:t>“</w:t>
      </w:r>
      <w:r w:rsidR="003834E2" w:rsidRPr="006C7FF8">
        <w:rPr>
          <w:rFonts w:eastAsia="Batang"/>
          <w:lang w:val="bg-BG" w:eastAsia="ko-KR"/>
        </w:rPr>
        <w:t>;</w:t>
      </w:r>
      <w:r w:rsidR="003834E2" w:rsidRPr="006C7FF8">
        <w:rPr>
          <w:rFonts w:eastAsia="Batang"/>
          <w:lang w:val="bg-BG" w:eastAsia="ko-KR"/>
        </w:rPr>
        <w:tab/>
        <w:t>- запазване на функциите и капацитета на дирекция „Европейска координация и международно сътрудничество“</w:t>
      </w:r>
      <w:r w:rsidR="00B2472E" w:rsidRPr="006C7FF8">
        <w:rPr>
          <w:rFonts w:eastAsia="Batang"/>
          <w:lang w:val="bg-BG" w:eastAsia="ko-KR"/>
        </w:rPr>
        <w:t>.</w:t>
      </w:r>
      <w:r w:rsidR="003834E2" w:rsidRPr="006C7FF8">
        <w:rPr>
          <w:rFonts w:eastAsia="Batang"/>
          <w:lang w:val="bg-BG" w:eastAsia="ko-KR"/>
        </w:rPr>
        <w:t xml:space="preserve"> </w:t>
      </w:r>
    </w:p>
    <w:p w14:paraId="4B1A170F" w14:textId="77777777" w:rsidR="00C57D34" w:rsidRPr="006C7FF8" w:rsidRDefault="00C57D34" w:rsidP="001F05F6">
      <w:pPr>
        <w:spacing w:line="360" w:lineRule="auto"/>
        <w:jc w:val="both"/>
        <w:outlineLvl w:val="2"/>
        <w:rPr>
          <w:rFonts w:eastAsia="Batang"/>
          <w:lang w:val="bg-BG" w:eastAsia="ko-KR"/>
        </w:rPr>
      </w:pPr>
      <w:r w:rsidRPr="006C7FF8">
        <w:rPr>
          <w:rFonts w:eastAsia="Batang"/>
          <w:lang w:val="bg-BG" w:eastAsia="ko-KR"/>
        </w:rPr>
        <w:tab/>
        <w:t xml:space="preserve">4. Преструктуриране на </w:t>
      </w:r>
      <w:r w:rsidR="00E91F63" w:rsidRPr="006C7FF8">
        <w:rPr>
          <w:rFonts w:eastAsia="Batang"/>
          <w:lang w:val="bg-BG" w:eastAsia="ko-KR"/>
        </w:rPr>
        <w:t xml:space="preserve">Националната експертна лекарска комисия, като в структурата и функциите й се добави </w:t>
      </w:r>
      <w:r w:rsidR="00C7736F" w:rsidRPr="006C7FF8">
        <w:rPr>
          <w:rFonts w:eastAsia="Batang"/>
          <w:lang w:val="bg-BG" w:eastAsia="ko-KR"/>
        </w:rPr>
        <w:t xml:space="preserve">Районната картотека на медицинската експертиза в структурата на РЗИ. </w:t>
      </w:r>
    </w:p>
    <w:p w14:paraId="42F375C9" w14:textId="77777777" w:rsidR="00C7736F" w:rsidRPr="006C7FF8" w:rsidRDefault="00C7736F" w:rsidP="00C7736F">
      <w:pPr>
        <w:spacing w:line="360" w:lineRule="auto"/>
        <w:ind w:firstLine="567"/>
        <w:jc w:val="both"/>
        <w:rPr>
          <w:bCs/>
          <w:color w:val="000000" w:themeColor="text1"/>
          <w:lang w:val="bg-BG"/>
        </w:rPr>
      </w:pPr>
      <w:r w:rsidRPr="006C7FF8">
        <w:rPr>
          <w:rFonts w:eastAsia="Batang"/>
          <w:lang w:val="bg-BG" w:eastAsia="ko-KR"/>
        </w:rPr>
        <w:tab/>
      </w:r>
      <w:r w:rsidRPr="006C7FF8">
        <w:rPr>
          <w:bCs/>
          <w:color w:val="000000" w:themeColor="text1"/>
          <w:lang w:val="bg-BG"/>
        </w:rPr>
        <w:t xml:space="preserve">Към настоящия момент в дирекция „Медицински дейности“ в Регионалните здравни инспекции са ситуирани и Районните картотеки на медицинската експертиза, които изпълняват всички дейности по консултиране на граждани, приемане, обработване и съхранение на документацията, която следва да се подава от всеки един гражданин при освидетелстване, преосвидетелстване, както и дигитализацията на данните от съществуващите хартиени досиета и въвеждането на новата информация подавана към момента, за доизграждането на информационната база данни и Националната здравно информационна система. Всички тези дейности са регламентирани в Раздел V „Регионални картотеки на медицинските експертизи“ от Правилника за устройството и организацията на работа на органите на  медицинската експертиза и на регионалните картотеки на медицинските експертизи. Тази дейност като цяло касае изцяло дейността на Националната експертна лекарска комисия /НЕЛК/, поради следните причини: НЕЛК е органа на държавна власт, която създава информационната база данни; поддържа системата и я актуализира при необходимост; основната дейност е свързана с медицинската експертиза, продължаващите обучения свързани с работата на системата и до момента не администрира основата на целия процес, а именно събирането, обработката и съхранението на цялата медицинска документация на лицата, които са в състояние на намалена работоспособност или напълно неработоспособни. </w:t>
      </w:r>
    </w:p>
    <w:p w14:paraId="10FA89F9"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Разделението на една дейност в няколко административни структури винаги в практиката води до колективна отговорност, която следва да бъда поета от един орган на държавата, който да бъде компетентен по целият процес и да упражнява контрол върху всички детайлни процеси включени в цялостната дейност. </w:t>
      </w:r>
    </w:p>
    <w:p w14:paraId="768BC2C9"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Директорите на РЗИ към момента издават заповеди за създаването на ТЕЛК към лечебните заведения, изпращат уведомителни писма до гражданите и работодателите, приемат документи на гражданите по постоянен или настоящ адрес. Всички тези дейности са свързани с работата на органите на  медицинската експертиза, които дейности следва да бъдат организирани в единна обща система. </w:t>
      </w:r>
    </w:p>
    <w:p w14:paraId="6ABC9519"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lastRenderedPageBreak/>
        <w:t>Цялостният процес от издаването на решения за временна неработоспособност от ЛКК, през решения на ТЕЛК до окончателно потвърждаване или отхвърляне на решението на ТЕЛК от НЕЛК обуславят единна система, която стартира своята дейност от РКМЕ, където е основната информация като прием, обработка, препращане по компетентност на граждани, институции и съхранението й.</w:t>
      </w:r>
    </w:p>
    <w:p w14:paraId="5FB0D87D"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Към момента в РКМЕ за цялата система на РЗИ са заети 88 щатни бройки по трудово правоотношение и 50 щатни бройки по служебно правоотношение. </w:t>
      </w:r>
    </w:p>
    <w:p w14:paraId="1E6E2FA5"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В случай на предприемане на тази стъпка щатната численост по служебно правоотношение ще бъда запазена в новите структури на министерството, и ще бъде необходимо да се осигури щатна численост за трудово правоотношение 50 щатни бройки, които могат да се вземат от трайно незаети щатни бройки от националните центрове, които са създадени по Закона за администрацията. </w:t>
      </w:r>
    </w:p>
    <w:p w14:paraId="04268691" w14:textId="77777777" w:rsidR="00B31345" w:rsidRPr="006C7FF8" w:rsidRDefault="00B31345" w:rsidP="00C7736F">
      <w:pPr>
        <w:spacing w:line="360" w:lineRule="auto"/>
        <w:ind w:firstLine="567"/>
        <w:jc w:val="both"/>
        <w:rPr>
          <w:bCs/>
          <w:color w:val="000000" w:themeColor="text1"/>
          <w:lang w:val="bg-BG"/>
        </w:rPr>
      </w:pPr>
      <w:r w:rsidRPr="006C7FF8">
        <w:rPr>
          <w:bCs/>
          <w:color w:val="000000" w:themeColor="text1"/>
          <w:lang w:val="bg-BG"/>
        </w:rPr>
        <w:t>В рамките на тази реформа се предвижда намаляване на числеността на общата администрация със 190 щатни бройки, като се премахват и общо административните функции, които са дублирани за всяко съществуващи към момента юридическо лице в системата на администрациите ВРБ.</w:t>
      </w:r>
    </w:p>
    <w:p w14:paraId="55050FF0" w14:textId="77777777" w:rsidR="00C7736F" w:rsidRPr="006C7FF8" w:rsidRDefault="00C7736F" w:rsidP="001F05F6">
      <w:pPr>
        <w:spacing w:line="360" w:lineRule="auto"/>
        <w:jc w:val="both"/>
        <w:outlineLvl w:val="2"/>
        <w:rPr>
          <w:rFonts w:eastAsia="Batang"/>
          <w:b/>
          <w:u w:val="single"/>
          <w:lang w:val="bg-BG" w:eastAsia="ko-KR"/>
        </w:rPr>
      </w:pPr>
      <w:r w:rsidRPr="006C7FF8">
        <w:rPr>
          <w:rFonts w:eastAsia="Batang"/>
          <w:lang w:val="bg-BG" w:eastAsia="ko-KR"/>
        </w:rPr>
        <w:tab/>
      </w:r>
      <w:r w:rsidR="00B31345" w:rsidRPr="006C7FF8">
        <w:rPr>
          <w:rFonts w:eastAsia="Batang"/>
          <w:b/>
          <w:u w:val="single"/>
          <w:lang w:val="bg-BG" w:eastAsia="ko-KR"/>
        </w:rPr>
        <w:t>ВТОРИ ЕТАП:</w:t>
      </w:r>
    </w:p>
    <w:p w14:paraId="3E414AEC" w14:textId="77777777" w:rsidR="00C7736F" w:rsidRPr="006C7FF8" w:rsidRDefault="00C7736F" w:rsidP="001F05F6">
      <w:pPr>
        <w:spacing w:line="360" w:lineRule="auto"/>
        <w:jc w:val="both"/>
        <w:outlineLvl w:val="2"/>
        <w:rPr>
          <w:rFonts w:eastAsia="Batang"/>
          <w:lang w:val="bg-BG" w:eastAsia="ko-KR"/>
        </w:rPr>
      </w:pPr>
      <w:r w:rsidRPr="006C7FF8">
        <w:rPr>
          <w:rFonts w:eastAsia="Batang"/>
          <w:lang w:val="bg-BG" w:eastAsia="ko-KR"/>
        </w:rPr>
        <w:tab/>
        <w:t xml:space="preserve">Втори етап от структурните промени в системата на здравеопазването ще обхваща: </w:t>
      </w:r>
    </w:p>
    <w:p w14:paraId="69E40651" w14:textId="77777777" w:rsidR="00C7736F" w:rsidRPr="006C7FF8" w:rsidRDefault="00C7736F" w:rsidP="00C7736F">
      <w:pPr>
        <w:spacing w:line="360" w:lineRule="auto"/>
        <w:ind w:firstLine="567"/>
        <w:jc w:val="both"/>
        <w:rPr>
          <w:b/>
          <w:bCs/>
          <w:color w:val="000000" w:themeColor="text1"/>
          <w:u w:val="single"/>
          <w:lang w:val="bg-BG"/>
        </w:rPr>
      </w:pPr>
      <w:r w:rsidRPr="006C7FF8">
        <w:rPr>
          <w:b/>
          <w:bCs/>
          <w:color w:val="000000" w:themeColor="text1"/>
          <w:u w:val="single"/>
          <w:lang w:val="bg-BG"/>
        </w:rPr>
        <w:t xml:space="preserve">ИЗПЪЛНИТЕЛНИ АГЕНЦИИ и ЦЕНТЪР ЗА АСИСТИРАНА РЕПРОДУКЦИЯ  </w:t>
      </w:r>
    </w:p>
    <w:p w14:paraId="6BD32F4F"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Изпълнителна агенция по лекарствата и Изпълнителна агенция „Медицински надзор“  следва да запазят самостоятелността на структурите си с оглед на основните функции на двете структури. </w:t>
      </w:r>
    </w:p>
    <w:p w14:paraId="1FCADA65"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Центъра за асистирана репродукция следва премине в структурата на Националната здравно осигурителна каса, поради основния си предмет на дейност, а именно финансиране на инвитро процедурите на семейства с репродуктивни проблеми, по подобие на преструктурирането на дейността на финансиране на лечението на деца в чужбина.</w:t>
      </w:r>
    </w:p>
    <w:p w14:paraId="44290F5C" w14:textId="77777777" w:rsidR="00C7736F" w:rsidRPr="006C7FF8" w:rsidRDefault="00C7736F" w:rsidP="00C7736F">
      <w:pPr>
        <w:spacing w:line="360" w:lineRule="auto"/>
        <w:ind w:firstLine="567"/>
        <w:jc w:val="both"/>
        <w:rPr>
          <w:b/>
          <w:bCs/>
          <w:color w:val="000000" w:themeColor="text1"/>
          <w:u w:val="single"/>
          <w:lang w:val="bg-BG"/>
        </w:rPr>
      </w:pPr>
      <w:r w:rsidRPr="006C7FF8">
        <w:rPr>
          <w:b/>
          <w:bCs/>
          <w:color w:val="000000" w:themeColor="text1"/>
          <w:u w:val="single"/>
          <w:lang w:val="bg-BG"/>
        </w:rPr>
        <w:t xml:space="preserve">ЦЕНТРОВЕ ЗА СПЕШНА МЕДИЦИНСКА ПОМОЩ </w:t>
      </w:r>
    </w:p>
    <w:p w14:paraId="763F1EE0"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Към момента съществуват 27 Центъра за спешна медицинска помощ, 1 Център за спешна медицинска помощ по въздуха.</w:t>
      </w:r>
    </w:p>
    <w:p w14:paraId="6E906B23"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Всички тези структури следва да бъдат обединени в обща структура Национална спешна медицинска помощ, в която да се включат всички съществуващи ЦСМП, включително ЦСМПВ и НЦОКССМП „Проф. д-р Милан Миланов“. </w:t>
      </w:r>
    </w:p>
    <w:p w14:paraId="356B0FFB"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Създаването на обща структура ще изгради, на първо място, административен капацитет, който към момента е необезпечен кадрово, информационно и технически. Този административен капацитет следва да бъде структуриран така, че всички административни процеси да бъдат обслужени на територията на цялата страна. </w:t>
      </w:r>
    </w:p>
    <w:p w14:paraId="6750EA2C"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lastRenderedPageBreak/>
        <w:t>На второ място, от ключово значение за системата е организиране на координацията между спешен телефон 112, координационната централа /диспечерски екипи/ на единната спешна медицинска помощ с включен и въздушен транспорт, която следва да бъде единна структура обслужваща всички наземни екипи, въздушни екипи и основната връзка с болничните заведения. Това е най-същественият елемент на системата, която следва да бъде обезпечена с достатъчно информационни технологии, включително и изкуствен интелект, поради големия обем от информация, множество процеси, които са включени в него и основата е информацията, която следва да бъде получена, предадена или обработена за изключително кратко време.</w:t>
      </w:r>
    </w:p>
    <w:p w14:paraId="26347998"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Съществен момент от тази структура са кадрите, които следва да се наемат, обучат, развият и задържат в системата. Следва да се обезпечат всички процеси свързани с кадровия дефицит, като на базата на вече съществуващи възнаграждения се постигне максимално окомплектоване на екипите и обезпечаване на работата. Основните трудности са различните възнаграждения, различните допълнителни доплащания /за безплатна храна и напитки/, СБКО, обучителни програми. В тази връзка е необходимо да бъде създадена отделна структурна единица, която да изгради система за набиране, система за обучение на база на съществуваща материална база, да се подготвят споразумения с медицински университети, договори за практика и специализация на кадрите в лечебните заведения, като единствено възможно място за практическа работа, надграждане на знания, система за оценка и обратна връзка. От съществено значение е оценяването на знанията и постигането на резултати от вложените средства в работа и продължаващо обучение. От обучение се нуждаят и немедицинския персонал, който следва да познава нормативната база, да работи с нея и да прилага правилата в работния си процес. Изключително важно е психологичната помощ и </w:t>
      </w:r>
      <w:r w:rsidR="006C7FF8" w:rsidRPr="006C7FF8">
        <w:rPr>
          <w:bCs/>
          <w:color w:val="000000" w:themeColor="text1"/>
          <w:lang w:val="bg-BG"/>
        </w:rPr>
        <w:t>супер визията</w:t>
      </w:r>
      <w:r w:rsidRPr="006C7FF8">
        <w:rPr>
          <w:bCs/>
          <w:color w:val="000000" w:themeColor="text1"/>
          <w:lang w:val="bg-BG"/>
        </w:rPr>
        <w:t xml:space="preserve"> на работното място, поради многото стрес натрупан в работния процес и възможностите за активна почивка. </w:t>
      </w:r>
    </w:p>
    <w:p w14:paraId="46298D5E"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Организацията на работата би следвало да бъде организирана, като специализираната дейност бъде ситуирана в 28 центъра с ръководител директор на центъра, на когото да бъдат на подчинение екипите, които са разположени на територията на областта и отделна структурна единица център за спешна медицинска помощ по въздуха с главна оперативна база и регионални бази, които позволяват покритието на цялата страна.</w:t>
      </w:r>
    </w:p>
    <w:p w14:paraId="43211E1F"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На последно място, но не и по значение е материално и техническото обезпечаване на работните процеси. Тук е важно да бъде изградена система, в която да се поддържа база данни за всички транспортни средства, като оборудване, функциониране, данни за изминати километри, осигуряване на медицински изделия за еднократна употреба, които са необходими в работата, лекарствените продукти, и работното облекло, което би следвало да бъде </w:t>
      </w:r>
      <w:r w:rsidRPr="006C7FF8">
        <w:rPr>
          <w:bCs/>
          <w:color w:val="000000" w:themeColor="text1"/>
          <w:lang w:val="bg-BG"/>
        </w:rPr>
        <w:lastRenderedPageBreak/>
        <w:t>разпознаваемо от обществото. Друг важен момент е сградния фонд и възможност за осигуряване на добри условия за работа и почивка на работещите.</w:t>
      </w:r>
    </w:p>
    <w:p w14:paraId="688D7655"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Поради изключителния медиен интерес към спешната медицинска помощ следва да бъде осигурено и медийно представяне, което да бъде част от системата и да бъде ангажирано със създаването на положителен образ в обществото на системата.</w:t>
      </w:r>
    </w:p>
    <w:p w14:paraId="16018A60"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Като първи етап от преструктуриране на системата, касаещо дейностите по обучение и квалификация, дейността може да бъде прехвърлена от Националния център за обучение и квалификация в системата за спешна медицинска помощ „проф. д-р Милан Миланов“ към Център за спешна медицинска помощ по въздуха (чрез тяхното сливане), като лечебно заведение с най-близък предмет на дейност и разрешение за извършване на дейности за продължителна квалификация. Приемане на дейностите по обучение в структурата на ЦСМПВ би било добра предпоставка за повишаване на обучителния капацитет, като в това число се включат лектори от координационната централа на ЦСМПВ и екипите, които осъществяват спешна медицинска помощ на терен, под формата на теоретични и/или практически обучения, като процесите по обучение могат да бъдат осигурени и с по-голям административен капацитет. При приемане на дейностите по обучение и квалификация, ще бъдат предприети действия по своевременно актуализиране на Правилника за устройството и дейността на центъра за спешна медицинска помощ по въздуха. </w:t>
      </w:r>
    </w:p>
    <w:p w14:paraId="54264324"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Заедно с това, следва да се реализира в кратък срок детайлен анализ за дейността на центровете за спешна медицинска помощ и оптимизиране и значително намаляване (4-6 центъра) на техния брой, обосновано на териториалния им обхват и обслужваното население.</w:t>
      </w:r>
    </w:p>
    <w:p w14:paraId="5AEA93BE"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r>
      <w:r w:rsidRPr="006C7FF8">
        <w:rPr>
          <w:b/>
          <w:bCs/>
          <w:color w:val="000000" w:themeColor="text1"/>
          <w:u w:val="single"/>
          <w:lang w:val="bg-BG"/>
        </w:rPr>
        <w:t>НАЦИОНАЛЕН и РАЙОННИ ЦЕНТРОВЕ ПО ТРАНСФУЗИОННА ХЕМАТОЛОГИЯ</w:t>
      </w:r>
    </w:p>
    <w:p w14:paraId="7432CDCA"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xml:space="preserve">От системата на трансфузионната хематология следва да се създаде единна структура, която да има регионални звена, която да бъде управлявана по единен модел с общи цели, стратегия и политика. Към момента административните дейности са разпределени във всички структури, но централното управление по отношение на работата все още е запазено като висшестоящ да бъде националния център. Тук е важно системата да бъде обезпечена с медицински специалисти, да бъдат създадени нови работни места на специализанти в цялата страна, защото това е една от специалностите, които са все по-малко предпочитани от специализантите и тази дейност не е от скъпо платените по клинични пътеки. Фокуса към структурата Национален център по трансфузионна хематология с регионални центрове на подчинение следва да бъде ориентиран към запазване структурата като численост, но преобразуването на дейности от чисто административни в специализирани. Най- съществен момент от тази дейност са възнагражденията на служителите, които са трайно изоставащи за цялата система и следва да се намери механизъм за промяната им. </w:t>
      </w:r>
    </w:p>
    <w:p w14:paraId="5C0DC28E" w14:textId="77777777" w:rsidR="00C7736F" w:rsidRPr="006C7FF8" w:rsidRDefault="00C7736F" w:rsidP="00C7736F">
      <w:pPr>
        <w:spacing w:line="360" w:lineRule="auto"/>
        <w:ind w:firstLine="567"/>
        <w:jc w:val="both"/>
        <w:rPr>
          <w:b/>
          <w:bCs/>
          <w:color w:val="000000" w:themeColor="text1"/>
          <w:u w:val="single"/>
          <w:lang w:val="bg-BG"/>
        </w:rPr>
      </w:pPr>
      <w:r w:rsidRPr="006C7FF8">
        <w:rPr>
          <w:bCs/>
          <w:color w:val="000000" w:themeColor="text1"/>
          <w:lang w:val="bg-BG"/>
        </w:rPr>
        <w:lastRenderedPageBreak/>
        <w:t xml:space="preserve"> </w:t>
      </w:r>
      <w:r w:rsidRPr="006C7FF8">
        <w:rPr>
          <w:bCs/>
          <w:color w:val="000000" w:themeColor="text1"/>
          <w:lang w:val="bg-BG"/>
        </w:rPr>
        <w:tab/>
      </w:r>
      <w:r w:rsidRPr="006C7FF8">
        <w:rPr>
          <w:b/>
          <w:bCs/>
          <w:color w:val="000000" w:themeColor="text1"/>
          <w:u w:val="single"/>
          <w:lang w:val="bg-BG"/>
        </w:rPr>
        <w:t xml:space="preserve">НАЦИОНАЛНИ ЦЕНТРОВЕ </w:t>
      </w:r>
    </w:p>
    <w:p w14:paraId="16EDAB50"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xml:space="preserve">Националния център по обществено здраве и анали и </w:t>
      </w:r>
      <w:r w:rsidR="006C7FF8" w:rsidRPr="006C7FF8">
        <w:rPr>
          <w:bCs/>
          <w:color w:val="000000" w:themeColor="text1"/>
          <w:lang w:val="bg-BG"/>
        </w:rPr>
        <w:t>Националния</w:t>
      </w:r>
      <w:r w:rsidRPr="006C7FF8">
        <w:rPr>
          <w:bCs/>
          <w:color w:val="000000" w:themeColor="text1"/>
          <w:lang w:val="bg-BG"/>
        </w:rPr>
        <w:t xml:space="preserve"> център по </w:t>
      </w:r>
      <w:r w:rsidR="006C7FF8" w:rsidRPr="006C7FF8">
        <w:rPr>
          <w:bCs/>
          <w:color w:val="000000" w:themeColor="text1"/>
          <w:lang w:val="bg-BG"/>
        </w:rPr>
        <w:t>радиобиология</w:t>
      </w:r>
      <w:r w:rsidRPr="006C7FF8">
        <w:rPr>
          <w:bCs/>
          <w:color w:val="000000" w:themeColor="text1"/>
          <w:lang w:val="bg-BG"/>
        </w:rPr>
        <w:t xml:space="preserve"> и радиационна защита са с функции свързани с опазването на общественото здраве и здравния контрол. Двете структури може да бъдат обединени в общ център, като бъдат запазени функциите на НЦРРЗ по отделните функционални направления и по </w:t>
      </w:r>
      <w:r w:rsidR="006C7FF8" w:rsidRPr="006C7FF8">
        <w:rPr>
          <w:bCs/>
          <w:color w:val="000000" w:themeColor="text1"/>
          <w:lang w:val="bg-BG"/>
        </w:rPr>
        <w:t>отношение</w:t>
      </w:r>
      <w:r w:rsidRPr="006C7FF8">
        <w:rPr>
          <w:bCs/>
          <w:color w:val="000000" w:themeColor="text1"/>
          <w:lang w:val="bg-BG"/>
        </w:rPr>
        <w:t xml:space="preserve"> на НЦОЗА следва да се </w:t>
      </w:r>
      <w:r w:rsidR="006C7FF8" w:rsidRPr="006C7FF8">
        <w:rPr>
          <w:bCs/>
          <w:color w:val="000000" w:themeColor="text1"/>
          <w:lang w:val="bg-BG"/>
        </w:rPr>
        <w:t>реорганизират</w:t>
      </w:r>
      <w:r w:rsidRPr="006C7FF8">
        <w:rPr>
          <w:bCs/>
          <w:color w:val="000000" w:themeColor="text1"/>
          <w:lang w:val="bg-BG"/>
        </w:rPr>
        <w:t xml:space="preserve"> специфичните функции и да се премахнат дублиращи се функционални задължения с министерството или други ВРБ. </w:t>
      </w:r>
    </w:p>
    <w:p w14:paraId="36D1DADA"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Националния център по заразни и паразитни болести следва да запази </w:t>
      </w:r>
      <w:r w:rsidR="006C7FF8" w:rsidRPr="006C7FF8">
        <w:rPr>
          <w:bCs/>
          <w:color w:val="000000" w:themeColor="text1"/>
          <w:lang w:val="bg-BG"/>
        </w:rPr>
        <w:t>самостоятелната</w:t>
      </w:r>
      <w:r w:rsidRPr="006C7FF8">
        <w:rPr>
          <w:bCs/>
          <w:color w:val="000000" w:themeColor="text1"/>
          <w:lang w:val="bg-BG"/>
        </w:rPr>
        <w:t xml:space="preserve"> си структура и функционални задължения. </w:t>
      </w:r>
    </w:p>
    <w:p w14:paraId="2BC5BF47" w14:textId="77777777" w:rsidR="00C7736F" w:rsidRPr="006C7FF8" w:rsidRDefault="00C7736F" w:rsidP="00C7736F">
      <w:pPr>
        <w:spacing w:line="360" w:lineRule="auto"/>
        <w:ind w:firstLine="567"/>
        <w:jc w:val="both"/>
        <w:rPr>
          <w:b/>
          <w:bCs/>
          <w:color w:val="000000" w:themeColor="text1"/>
          <w:u w:val="single"/>
          <w:lang w:val="bg-BG"/>
        </w:rPr>
      </w:pPr>
      <w:r w:rsidRPr="006C7FF8">
        <w:rPr>
          <w:bCs/>
          <w:color w:val="000000" w:themeColor="text1"/>
          <w:lang w:val="bg-BG"/>
        </w:rPr>
        <w:tab/>
      </w:r>
      <w:r w:rsidRPr="006C7FF8">
        <w:rPr>
          <w:b/>
          <w:bCs/>
          <w:color w:val="000000" w:themeColor="text1"/>
          <w:u w:val="single"/>
          <w:lang w:val="bg-BG"/>
        </w:rPr>
        <w:t xml:space="preserve">ДМСГД и ЦКОДУХЗ </w:t>
      </w:r>
    </w:p>
    <w:p w14:paraId="5C47D7B7"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xml:space="preserve"> Домовете за медико-социални грижи за деца са в процес на закриване, поради което към настоящия момент не се предвиждат структурни промени, тъй като тяхното извършване на този етап би било рисково.</w:t>
      </w:r>
    </w:p>
    <w:p w14:paraId="4B2B67EA" w14:textId="77777777" w:rsidR="00C7736F" w:rsidRPr="006C7FF8" w:rsidRDefault="00C7736F" w:rsidP="00C7736F">
      <w:pPr>
        <w:spacing w:line="360" w:lineRule="auto"/>
        <w:ind w:firstLine="567"/>
        <w:jc w:val="both"/>
        <w:rPr>
          <w:b/>
          <w:bCs/>
          <w:color w:val="000000" w:themeColor="text1"/>
          <w:u w:val="single"/>
          <w:lang w:val="bg-BG"/>
        </w:rPr>
      </w:pPr>
      <w:r w:rsidRPr="006C7FF8">
        <w:rPr>
          <w:b/>
          <w:bCs/>
          <w:color w:val="000000" w:themeColor="text1"/>
          <w:u w:val="single"/>
          <w:lang w:val="bg-BG"/>
        </w:rPr>
        <w:t>ДЪРЖАВНИ ПСИХИАТРИЧНИ БОЛНИЦИ</w:t>
      </w:r>
    </w:p>
    <w:p w14:paraId="5B3E4D14"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xml:space="preserve">Преструктурирането на Държавните психиатрични болници би следвало да бъде извършено на база на продължителната работа по темата в продължение на повече от две години. Административната реформа в този вид структури за момента няма да доведе до резултат. </w:t>
      </w:r>
    </w:p>
    <w:p w14:paraId="001FE6A4"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xml:space="preserve">Единственото предложение за Държавните психиатрични болници и Центровете за комплексно обслужване на деца с увреждания и хронични заболявания е да бъде изнесена администрацията от лечебните заведения в отделна структура, която да администрира процесите, но управлението им следва да бъде запазено в самите лечебни заведения. </w:t>
      </w:r>
    </w:p>
    <w:p w14:paraId="62DFC40B"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 </w:t>
      </w:r>
    </w:p>
    <w:p w14:paraId="3D70C91E"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xml:space="preserve"> С така предложените структурни промени в системата на Министерството на здравеопазването следва да се: </w:t>
      </w:r>
    </w:p>
    <w:p w14:paraId="2AE05413"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оптимизират всички работни процеси и да се премахнат многократно дублирани функции, свързани с административното обслужване в администрацията, здравните и лечебни заведения;</w:t>
      </w:r>
    </w:p>
    <w:p w14:paraId="7B061E03"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следа да се обезпечи кадрово специализираната дейност на всяка една от структурите;</w:t>
      </w:r>
    </w:p>
    <w:p w14:paraId="34BA5360"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обединените групи структурни единици с един общ предмет на дейност ще се управляват по единен модел, което ще премахне съществуващия към момента механизъм за финансиране и управление;</w:t>
      </w:r>
    </w:p>
    <w:p w14:paraId="6B1D4E22"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ще се премахнат недобрите практики, които към момента изкривяват резултата от работата на системата и министерството, като цяло;</w:t>
      </w:r>
    </w:p>
    <w:p w14:paraId="5E4B5A66"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ab/>
        <w:t>- ще се изградят устойчиви структури, които следва да задоволят нуждите на обществото по отношение на прозрачност, управление, доверие и адекватна реакция.</w:t>
      </w:r>
    </w:p>
    <w:p w14:paraId="0BD7D233"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lastRenderedPageBreak/>
        <w:t xml:space="preserve">Вторият етап от реализацията на това преструктуриране е да се гарантира запазването на работата на системата, така че да не се блокират дейностите и изпълнението следва да започне от структурната промяна по отношение на администрациите, където прехода ще бъде основно МЗ, РЗИ, НЕЛК. </w:t>
      </w:r>
    </w:p>
    <w:p w14:paraId="71A7AB84"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Самата реализация на структуриране и преминаването към новия модел на работа е свързан с практическото прилагане на приетите нормативни изменения и представлява съществената част от процеса по тяхното реализиране, включващо преназначаването на служителите, плавното преминаване към новите условия на работа, инвентаризация на активи, физическо предаване, ако е необходимо и организация на новите работни процеси в структурите. </w:t>
      </w:r>
    </w:p>
    <w:p w14:paraId="486BE19C" w14:textId="77777777" w:rsidR="00E8197F" w:rsidRPr="006C7FF8" w:rsidRDefault="00E8197F" w:rsidP="00C7736F">
      <w:pPr>
        <w:spacing w:line="360" w:lineRule="auto"/>
        <w:ind w:firstLine="567"/>
        <w:jc w:val="both"/>
        <w:rPr>
          <w:b/>
          <w:bCs/>
          <w:color w:val="000000" w:themeColor="text1"/>
          <w:u w:val="single"/>
          <w:lang w:val="bg-BG"/>
        </w:rPr>
      </w:pPr>
      <w:r w:rsidRPr="006C7FF8">
        <w:rPr>
          <w:b/>
          <w:bCs/>
          <w:color w:val="000000" w:themeColor="text1"/>
          <w:u w:val="single"/>
          <w:lang w:val="bg-BG"/>
        </w:rPr>
        <w:t xml:space="preserve">ТРЕТИ ЕТАП: </w:t>
      </w:r>
    </w:p>
    <w:p w14:paraId="6DBB04D8"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Този етап следва да се реализира до края на месец юни 2027 г. </w:t>
      </w:r>
    </w:p>
    <w:p w14:paraId="3AB5D73E"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 xml:space="preserve">Третият етап е преминаване на модела на споделените услуги за цялата система, като се организира единно звено за споделени административни услуги за всички ВРБ. С този етап се завършва изцяло процеса по административна реформа в системата на МЗ и се премахват всички дублиращи се административни дейности, които не носят реална придадена стойност към основните дейности на министерството. </w:t>
      </w:r>
    </w:p>
    <w:p w14:paraId="6D0F3A44" w14:textId="77777777" w:rsidR="00C7736F" w:rsidRPr="006C7FF8" w:rsidRDefault="00C7736F" w:rsidP="00C7736F">
      <w:pPr>
        <w:spacing w:line="360" w:lineRule="auto"/>
        <w:ind w:firstLine="567"/>
        <w:jc w:val="both"/>
        <w:rPr>
          <w:bCs/>
          <w:color w:val="000000" w:themeColor="text1"/>
          <w:lang w:val="bg-BG"/>
        </w:rPr>
      </w:pPr>
      <w:r w:rsidRPr="006C7FF8">
        <w:rPr>
          <w:bCs/>
          <w:color w:val="000000" w:themeColor="text1"/>
          <w:lang w:val="bg-BG"/>
        </w:rPr>
        <w:t>На този етап, който следва да започне от началото на месец юли 2027 г. и приключи до края на месец юни 202</w:t>
      </w:r>
      <w:r w:rsidR="001954D9">
        <w:rPr>
          <w:bCs/>
          <w:color w:val="000000" w:themeColor="text1"/>
          <w:lang w:val="bg-BG"/>
        </w:rPr>
        <w:t>8</w:t>
      </w:r>
      <w:r w:rsidRPr="006C7FF8">
        <w:rPr>
          <w:bCs/>
          <w:color w:val="000000" w:themeColor="text1"/>
          <w:lang w:val="bg-BG"/>
        </w:rPr>
        <w:t xml:space="preserve"> г. следва да се прецизира работата на вече въведения модел за работа и да се прецизират потребностите от кадровото осигуряване на всички специфични дейности в рамките на министерството и ВРБ.</w:t>
      </w:r>
    </w:p>
    <w:p w14:paraId="7C3B2D3F" w14:textId="77777777" w:rsidR="00B82D44" w:rsidRPr="006C7FF8" w:rsidRDefault="00B82D44" w:rsidP="00C7736F">
      <w:pPr>
        <w:spacing w:line="360" w:lineRule="auto"/>
        <w:ind w:firstLine="567"/>
        <w:jc w:val="both"/>
        <w:rPr>
          <w:bCs/>
          <w:color w:val="000000" w:themeColor="text1"/>
          <w:lang w:val="bg-BG"/>
        </w:rPr>
      </w:pPr>
      <w:r>
        <w:rPr>
          <w:bCs/>
          <w:color w:val="000000" w:themeColor="text1"/>
          <w:lang w:val="bg-BG"/>
        </w:rPr>
        <w:t xml:space="preserve">В заключение следва да обобщя структурната промяна така: </w:t>
      </w:r>
    </w:p>
    <w:p w14:paraId="0543D57B" w14:textId="77777777" w:rsidR="00B82D44" w:rsidRPr="00B82D44" w:rsidRDefault="00B82D44" w:rsidP="00B82D44">
      <w:pPr>
        <w:spacing w:line="360" w:lineRule="auto"/>
        <w:ind w:firstLine="993"/>
        <w:jc w:val="both"/>
        <w:rPr>
          <w:b/>
          <w:u w:val="single"/>
          <w:lang w:val="bg-BG"/>
        </w:rPr>
      </w:pPr>
      <w:r w:rsidRPr="00B82D44">
        <w:rPr>
          <w:b/>
          <w:u w:val="single"/>
          <w:lang w:val="bg-BG"/>
        </w:rPr>
        <w:t xml:space="preserve">Приоритет на Министерство на здравеопазването: </w:t>
      </w:r>
    </w:p>
    <w:p w14:paraId="16619273" w14:textId="77777777" w:rsidR="00B82D44" w:rsidRPr="00B82D44" w:rsidRDefault="00B82D44" w:rsidP="00B82D44">
      <w:pPr>
        <w:spacing w:line="360" w:lineRule="auto"/>
        <w:ind w:firstLine="993"/>
        <w:jc w:val="both"/>
        <w:rPr>
          <w:lang w:val="bg-BG"/>
        </w:rPr>
      </w:pPr>
      <w:r w:rsidRPr="00B82D44">
        <w:rPr>
          <w:lang w:val="bg-BG"/>
        </w:rPr>
        <w:t>1. Преминаване към единни стандартизирани процеси на работа в общо административните дейности;</w:t>
      </w:r>
    </w:p>
    <w:p w14:paraId="383BF32F" w14:textId="77777777" w:rsidR="00B82D44" w:rsidRPr="00B82D44" w:rsidRDefault="00B82D44" w:rsidP="00B82D44">
      <w:pPr>
        <w:spacing w:line="360" w:lineRule="auto"/>
        <w:ind w:firstLine="993"/>
        <w:jc w:val="both"/>
        <w:rPr>
          <w:lang w:val="bg-BG"/>
        </w:rPr>
      </w:pPr>
      <w:r w:rsidRPr="00B82D44">
        <w:rPr>
          <w:lang w:val="bg-BG"/>
        </w:rPr>
        <w:t>2. Въвеждане на единни системи за работа по отношение на общо административните процеси по отношение на финансово-счетоводните дейности, човешките ресурси, финансовият контрол, административното обслужване, обществените поръчки и др. и дигитализация на техническите процеси изискващи голям капацитет на служители;</w:t>
      </w:r>
    </w:p>
    <w:p w14:paraId="6EED2EC2" w14:textId="77777777" w:rsidR="00B82D44" w:rsidRPr="00B82D44" w:rsidRDefault="00B82D44" w:rsidP="00B82D44">
      <w:pPr>
        <w:spacing w:line="360" w:lineRule="auto"/>
        <w:ind w:firstLine="993"/>
        <w:jc w:val="both"/>
        <w:rPr>
          <w:lang w:val="bg-BG"/>
        </w:rPr>
      </w:pPr>
      <w:r w:rsidRPr="00B82D44">
        <w:rPr>
          <w:lang w:val="bg-BG"/>
        </w:rPr>
        <w:t>3. единно управление и контрол върху процесите свързани с набирането на персонал, управлението на персонала и единна политика по задържането и привличането на кадри в системата на здравеопазването;</w:t>
      </w:r>
    </w:p>
    <w:p w14:paraId="1C27BCC5" w14:textId="77777777" w:rsidR="00B82D44" w:rsidRPr="00B82D44" w:rsidRDefault="00B82D44" w:rsidP="00B82D44">
      <w:pPr>
        <w:spacing w:line="360" w:lineRule="auto"/>
        <w:ind w:firstLine="993"/>
        <w:jc w:val="both"/>
        <w:rPr>
          <w:lang w:val="bg-BG"/>
        </w:rPr>
      </w:pPr>
      <w:r w:rsidRPr="00B82D44">
        <w:rPr>
          <w:lang w:val="bg-BG"/>
        </w:rPr>
        <w:t>4. Премахване на всички дублиращи се процеси в работата на системата на здравеопазването по отношение на предоставяне на услуги на гражданите и бизнеса и премахване на процесите по искане на документи от физически и юридически лица, които се създават и обработват от цялата система на здравеопазването.</w:t>
      </w:r>
    </w:p>
    <w:p w14:paraId="3B818172" w14:textId="77777777" w:rsidR="00B82D44" w:rsidRPr="00B82D44" w:rsidRDefault="00B82D44" w:rsidP="00B82D44">
      <w:pPr>
        <w:spacing w:line="360" w:lineRule="auto"/>
        <w:ind w:firstLine="993"/>
        <w:jc w:val="both"/>
        <w:rPr>
          <w:lang w:val="bg-BG"/>
        </w:rPr>
      </w:pPr>
      <w:r w:rsidRPr="00B82D44">
        <w:rPr>
          <w:lang w:val="bg-BG"/>
        </w:rPr>
        <w:lastRenderedPageBreak/>
        <w:t>5. Въвеждането на изкуствен интелект в полза на административните процеси и предоставяне на вярна и точна информация, на база на която да могат да се вземат мотивирани управленски решения.</w:t>
      </w:r>
    </w:p>
    <w:p w14:paraId="724FCEDF" w14:textId="77777777" w:rsidR="00B82D44" w:rsidRPr="00B82D44" w:rsidRDefault="00B82D44" w:rsidP="00B82D44">
      <w:pPr>
        <w:spacing w:line="360" w:lineRule="auto"/>
        <w:ind w:firstLine="993"/>
        <w:jc w:val="both"/>
        <w:rPr>
          <w:b/>
          <w:u w:val="single"/>
          <w:lang w:val="bg-BG"/>
        </w:rPr>
      </w:pPr>
      <w:r w:rsidRPr="00B82D44">
        <w:rPr>
          <w:b/>
          <w:u w:val="single"/>
          <w:lang w:val="bg-BG"/>
        </w:rPr>
        <w:t>Послание:</w:t>
      </w:r>
    </w:p>
    <w:p w14:paraId="7AC046C1" w14:textId="77777777" w:rsidR="00B82D44" w:rsidRPr="00B82D44" w:rsidRDefault="00B82D44" w:rsidP="00B82D44">
      <w:pPr>
        <w:spacing w:line="360" w:lineRule="auto"/>
        <w:ind w:firstLine="993"/>
        <w:jc w:val="both"/>
        <w:rPr>
          <w:lang w:val="bg-BG"/>
        </w:rPr>
      </w:pPr>
      <w:r w:rsidRPr="00B82D44">
        <w:rPr>
          <w:lang w:val="bg-BG"/>
        </w:rPr>
        <w:t>Намаляваме всички дейности свързани с административната работа за сметка на необезпечени дейности от медицински персонал.</w:t>
      </w:r>
    </w:p>
    <w:p w14:paraId="3D676328" w14:textId="77777777" w:rsidR="00B82D44" w:rsidRPr="00B82D44" w:rsidRDefault="00B82D44" w:rsidP="00B82D44">
      <w:pPr>
        <w:spacing w:line="360" w:lineRule="auto"/>
        <w:ind w:firstLine="993"/>
        <w:jc w:val="both"/>
        <w:rPr>
          <w:lang w:val="bg-BG"/>
        </w:rPr>
      </w:pPr>
      <w:r w:rsidRPr="00B82D44">
        <w:rPr>
          <w:lang w:val="bg-BG"/>
        </w:rPr>
        <w:t>Въвеждане на единна политика по отношение на човешките ресурси в системата на министерството, като заплащане, условия на труд, допълнителни материални и нематериални стимули и осветляване на процесите.</w:t>
      </w:r>
    </w:p>
    <w:p w14:paraId="4253D7EA" w14:textId="77777777" w:rsidR="00B82D44" w:rsidRPr="00B82D44" w:rsidRDefault="00B82D44" w:rsidP="00B82D44">
      <w:pPr>
        <w:spacing w:line="360" w:lineRule="auto"/>
        <w:ind w:firstLine="993"/>
        <w:jc w:val="both"/>
        <w:rPr>
          <w:lang w:val="bg-BG"/>
        </w:rPr>
      </w:pPr>
      <w:r w:rsidRPr="00B82D44">
        <w:rPr>
          <w:lang w:val="bg-BG"/>
        </w:rPr>
        <w:t>Осветляване на работните процеси и въвеждане на механизми за ефективен контрол върху дейността свързана с опазването на здравето на хората.</w:t>
      </w:r>
    </w:p>
    <w:p w14:paraId="258EF271" w14:textId="77777777" w:rsidR="00B82D44" w:rsidRPr="00B82D44" w:rsidRDefault="00B82D44" w:rsidP="00B82D44">
      <w:pPr>
        <w:spacing w:line="360" w:lineRule="auto"/>
        <w:ind w:firstLine="993"/>
        <w:jc w:val="both"/>
        <w:rPr>
          <w:b/>
          <w:u w:val="single"/>
          <w:lang w:val="bg-BG"/>
        </w:rPr>
      </w:pPr>
      <w:r w:rsidRPr="00B82D44">
        <w:rPr>
          <w:b/>
          <w:u w:val="single"/>
          <w:lang w:val="bg-BG"/>
        </w:rPr>
        <w:t>Политик</w:t>
      </w:r>
      <w:r>
        <w:rPr>
          <w:b/>
          <w:u w:val="single"/>
          <w:lang w:val="bg-BG"/>
        </w:rPr>
        <w:t>а</w:t>
      </w:r>
      <w:r w:rsidRPr="00B82D44">
        <w:rPr>
          <w:b/>
          <w:u w:val="single"/>
          <w:lang w:val="bg-BG"/>
        </w:rPr>
        <w:t xml:space="preserve">: </w:t>
      </w:r>
    </w:p>
    <w:p w14:paraId="77F7A8FF" w14:textId="77777777" w:rsidR="00B82D44" w:rsidRPr="00B82D44" w:rsidRDefault="00B82D44" w:rsidP="00B82D44">
      <w:pPr>
        <w:spacing w:line="360" w:lineRule="auto"/>
        <w:ind w:firstLine="993"/>
        <w:jc w:val="both"/>
        <w:rPr>
          <w:lang w:val="bg-BG"/>
        </w:rPr>
      </w:pPr>
      <w:r w:rsidRPr="00B82D44">
        <w:rPr>
          <w:lang w:val="bg-BG"/>
        </w:rPr>
        <w:t>Въвеждане модела на споделени услуги в системата на здравеопазването с ясен контрол от страна на министерството;</w:t>
      </w:r>
    </w:p>
    <w:p w14:paraId="731B3791" w14:textId="77777777" w:rsidR="00B82D44" w:rsidRPr="00B82D44" w:rsidRDefault="00B82D44" w:rsidP="00B82D44">
      <w:pPr>
        <w:spacing w:line="360" w:lineRule="auto"/>
        <w:ind w:firstLine="993"/>
        <w:jc w:val="both"/>
        <w:rPr>
          <w:lang w:val="bg-BG"/>
        </w:rPr>
      </w:pPr>
      <w:r w:rsidRPr="00B82D44">
        <w:rPr>
          <w:lang w:val="bg-BG"/>
        </w:rPr>
        <w:t>Осигуряване на специализирани обучения на кадрите от системата, които са пряко свързани с дейността им;</w:t>
      </w:r>
    </w:p>
    <w:p w14:paraId="762FBC78" w14:textId="77777777" w:rsidR="00B82D44" w:rsidRPr="00B82D44" w:rsidRDefault="00B82D44" w:rsidP="00B82D44">
      <w:pPr>
        <w:spacing w:line="360" w:lineRule="auto"/>
        <w:ind w:firstLine="993"/>
        <w:jc w:val="both"/>
        <w:rPr>
          <w:lang w:val="bg-BG"/>
        </w:rPr>
      </w:pPr>
      <w:r w:rsidRPr="00B82D44">
        <w:rPr>
          <w:lang w:val="bg-BG"/>
        </w:rPr>
        <w:t>Намаляване на разходите по отношение на общо административните дейности в системата на здравеопазването.</w:t>
      </w:r>
    </w:p>
    <w:p w14:paraId="205E3F1B" w14:textId="77777777" w:rsidR="00B82D44" w:rsidRPr="00B82D44" w:rsidRDefault="00B82D44" w:rsidP="00B82D44">
      <w:pPr>
        <w:spacing w:line="360" w:lineRule="auto"/>
        <w:ind w:firstLine="993"/>
        <w:jc w:val="both"/>
        <w:rPr>
          <w:b/>
          <w:u w:val="single"/>
          <w:lang w:val="bg-BG"/>
        </w:rPr>
      </w:pPr>
      <w:r w:rsidRPr="00B82D44">
        <w:rPr>
          <w:b/>
          <w:u w:val="single"/>
          <w:lang w:val="bg-BG"/>
        </w:rPr>
        <w:t>Нормативни промени:</w:t>
      </w:r>
    </w:p>
    <w:p w14:paraId="5AA7BDDB" w14:textId="77777777" w:rsidR="00B82D44" w:rsidRPr="00B82D44" w:rsidRDefault="00B82D44" w:rsidP="00B82D44">
      <w:pPr>
        <w:spacing w:line="360" w:lineRule="auto"/>
        <w:ind w:firstLine="708"/>
        <w:jc w:val="both"/>
        <w:outlineLvl w:val="2"/>
        <w:rPr>
          <w:rFonts w:eastAsia="Batang"/>
          <w:lang w:val="bg-BG" w:eastAsia="ko-KR"/>
        </w:rPr>
      </w:pPr>
      <w:r w:rsidRPr="00B82D44">
        <w:rPr>
          <w:rFonts w:eastAsia="Batang"/>
          <w:lang w:val="bg-BG" w:eastAsia="ko-KR"/>
        </w:rPr>
        <w:t>Първия основен етап от промяната е законодателната промяна свързана със Закона за здравето, Закона за лечебните заведения, Закона за лекарствените продукти в хуманитарната медицина, Закона за кръвта и кръвните съставки, Закона за водите, Закон за държавния служител и др. в които следва да се изменят основните норми съгласно промяната в организацията на системата на здравеопазването, като се регламентират всички функции на органите на управление на администрациите. Подзаконовата нормативна уредба свързана с устройствените правилници на администрацията, правилниците за дейността на здравните и лечебните заведения, медицинските стандарти и придружаващата нормативна уредба по дейността на цялата система на здравеопазването.</w:t>
      </w:r>
    </w:p>
    <w:p w14:paraId="702B6C99" w14:textId="77777777" w:rsidR="00B82D44" w:rsidRPr="00B82D44" w:rsidRDefault="00B82D44" w:rsidP="00B82D44">
      <w:pPr>
        <w:spacing w:line="360" w:lineRule="auto"/>
        <w:ind w:firstLine="993"/>
        <w:jc w:val="both"/>
        <w:rPr>
          <w:b/>
          <w:u w:val="single"/>
          <w:lang w:val="bg-BG"/>
        </w:rPr>
      </w:pPr>
      <w:r w:rsidRPr="00B82D44">
        <w:rPr>
          <w:b/>
          <w:u w:val="single"/>
          <w:lang w:val="bg-BG"/>
        </w:rPr>
        <w:t xml:space="preserve">Реални структурните промени в системата на здравеопазването: </w:t>
      </w:r>
    </w:p>
    <w:p w14:paraId="4CF214F4" w14:textId="77777777" w:rsidR="00B82D44" w:rsidRPr="00B82D44" w:rsidRDefault="00B82D44" w:rsidP="00B82D44">
      <w:pPr>
        <w:pStyle w:val="ListParagraph"/>
        <w:numPr>
          <w:ilvl w:val="0"/>
          <w:numId w:val="42"/>
        </w:numPr>
        <w:spacing w:after="160" w:line="360" w:lineRule="auto"/>
        <w:ind w:left="0" w:firstLine="993"/>
        <w:jc w:val="both"/>
      </w:pPr>
      <w:r w:rsidRPr="00B82D44">
        <w:t xml:space="preserve">Намаляване на юридическите лица в системата от 95 на 33, както следва: </w:t>
      </w:r>
    </w:p>
    <w:p w14:paraId="7E1AB9B7" w14:textId="77777777" w:rsidR="00B82D44" w:rsidRPr="00B82D44" w:rsidRDefault="00B82D44" w:rsidP="00B82D44">
      <w:pPr>
        <w:pStyle w:val="ListParagraph"/>
        <w:numPr>
          <w:ilvl w:val="0"/>
          <w:numId w:val="43"/>
        </w:numPr>
        <w:spacing w:after="160" w:line="360" w:lineRule="auto"/>
        <w:ind w:left="1560"/>
        <w:rPr>
          <w:color w:val="000000" w:themeColor="text1"/>
        </w:rPr>
      </w:pPr>
      <w:r w:rsidRPr="00B82D44">
        <w:rPr>
          <w:color w:val="000000" w:themeColor="text1"/>
        </w:rPr>
        <w:t xml:space="preserve">Изпълнителна агенция по лекарства, </w:t>
      </w:r>
    </w:p>
    <w:p w14:paraId="6253A2F4" w14:textId="77777777" w:rsidR="00B82D44" w:rsidRPr="00B82D44" w:rsidRDefault="00B82D44" w:rsidP="00B82D44">
      <w:pPr>
        <w:pStyle w:val="ListParagraph"/>
        <w:numPr>
          <w:ilvl w:val="0"/>
          <w:numId w:val="43"/>
        </w:numPr>
        <w:spacing w:after="160" w:line="360" w:lineRule="auto"/>
        <w:ind w:left="1560"/>
        <w:rPr>
          <w:color w:val="000000" w:themeColor="text1"/>
        </w:rPr>
      </w:pPr>
      <w:r w:rsidRPr="00B82D44">
        <w:rPr>
          <w:color w:val="000000" w:themeColor="text1"/>
        </w:rPr>
        <w:t xml:space="preserve">Изпълнителна агенция „Медицински надзор“; </w:t>
      </w:r>
    </w:p>
    <w:p w14:paraId="3D9F660C" w14:textId="77777777" w:rsidR="00B82D44" w:rsidRPr="00B82D44" w:rsidRDefault="00B82D44" w:rsidP="00B82D44">
      <w:pPr>
        <w:pStyle w:val="ListParagraph"/>
        <w:numPr>
          <w:ilvl w:val="0"/>
          <w:numId w:val="43"/>
        </w:numPr>
        <w:spacing w:after="160" w:line="360" w:lineRule="auto"/>
        <w:ind w:left="1560"/>
        <w:rPr>
          <w:color w:val="000000" w:themeColor="text1"/>
        </w:rPr>
      </w:pPr>
      <w:r w:rsidRPr="00B82D44">
        <w:rPr>
          <w:color w:val="000000" w:themeColor="text1"/>
        </w:rPr>
        <w:t>Национална спешна медицинска помощ;</w:t>
      </w:r>
    </w:p>
    <w:p w14:paraId="271ABA6B" w14:textId="77777777" w:rsidR="00B82D44" w:rsidRPr="00B82D44" w:rsidRDefault="00B82D44" w:rsidP="00B82D44">
      <w:pPr>
        <w:pStyle w:val="ListParagraph"/>
        <w:numPr>
          <w:ilvl w:val="0"/>
          <w:numId w:val="43"/>
        </w:numPr>
        <w:spacing w:after="160" w:line="360" w:lineRule="auto"/>
        <w:ind w:left="1560"/>
        <w:rPr>
          <w:color w:val="000000" w:themeColor="text1"/>
        </w:rPr>
      </w:pPr>
      <w:r w:rsidRPr="00B82D44">
        <w:rPr>
          <w:color w:val="000000" w:themeColor="text1"/>
        </w:rPr>
        <w:t>Национален център по трансфузионна хематология;</w:t>
      </w:r>
    </w:p>
    <w:p w14:paraId="476E6F77" w14:textId="77777777" w:rsidR="00B82D44" w:rsidRPr="00B82D44" w:rsidRDefault="00B82D44" w:rsidP="00B82D44">
      <w:pPr>
        <w:pStyle w:val="ListParagraph"/>
        <w:numPr>
          <w:ilvl w:val="0"/>
          <w:numId w:val="43"/>
        </w:numPr>
        <w:spacing w:after="160" w:line="360" w:lineRule="auto"/>
        <w:ind w:left="1560"/>
        <w:rPr>
          <w:color w:val="000000" w:themeColor="text1"/>
        </w:rPr>
      </w:pPr>
      <w:r w:rsidRPr="00B82D44">
        <w:rPr>
          <w:color w:val="000000" w:themeColor="text1"/>
        </w:rPr>
        <w:t>Национален център по обществено здраве, радиобиология и радиационна защита;</w:t>
      </w:r>
    </w:p>
    <w:p w14:paraId="72B704D7" w14:textId="77777777" w:rsidR="00B82D44" w:rsidRPr="00B82D44" w:rsidRDefault="00B82D44" w:rsidP="00B82D44">
      <w:pPr>
        <w:pStyle w:val="ListParagraph"/>
        <w:numPr>
          <w:ilvl w:val="0"/>
          <w:numId w:val="43"/>
        </w:numPr>
        <w:spacing w:after="160" w:line="360" w:lineRule="auto"/>
        <w:ind w:left="1560"/>
        <w:rPr>
          <w:color w:val="000000" w:themeColor="text1"/>
        </w:rPr>
      </w:pPr>
      <w:r w:rsidRPr="00B82D44">
        <w:rPr>
          <w:color w:val="000000" w:themeColor="text1"/>
        </w:rPr>
        <w:lastRenderedPageBreak/>
        <w:t>Национален център по заразни и паразитни болести;</w:t>
      </w:r>
    </w:p>
    <w:p w14:paraId="7241996C" w14:textId="77777777" w:rsidR="00B82D44" w:rsidRPr="00B82D44" w:rsidRDefault="00B82D44" w:rsidP="00B82D44">
      <w:pPr>
        <w:pStyle w:val="ListParagraph"/>
        <w:numPr>
          <w:ilvl w:val="0"/>
          <w:numId w:val="43"/>
        </w:numPr>
        <w:spacing w:after="160" w:line="360" w:lineRule="auto"/>
        <w:ind w:left="1560"/>
        <w:rPr>
          <w:color w:val="000000" w:themeColor="text1"/>
        </w:rPr>
      </w:pPr>
      <w:r w:rsidRPr="00B82D44">
        <w:rPr>
          <w:color w:val="000000" w:themeColor="text1"/>
        </w:rPr>
        <w:t>Национална експертна лекарска комисия;</w:t>
      </w:r>
    </w:p>
    <w:p w14:paraId="59A7C509" w14:textId="77777777" w:rsidR="00B82D44" w:rsidRPr="00B82D44" w:rsidRDefault="00B82D44" w:rsidP="00B82D44">
      <w:pPr>
        <w:pStyle w:val="ListParagraph"/>
        <w:numPr>
          <w:ilvl w:val="0"/>
          <w:numId w:val="43"/>
        </w:numPr>
        <w:spacing w:after="160" w:line="360" w:lineRule="auto"/>
        <w:ind w:left="1560"/>
        <w:rPr>
          <w:color w:val="000000" w:themeColor="text1"/>
        </w:rPr>
      </w:pPr>
      <w:r w:rsidRPr="00B82D44">
        <w:rPr>
          <w:color w:val="000000" w:themeColor="text1"/>
        </w:rPr>
        <w:t>Центрове за комплексно обслужване на деца с увреждания и хронични заболявания – 14 бр.;</w:t>
      </w:r>
    </w:p>
    <w:p w14:paraId="143ECD67" w14:textId="77777777" w:rsidR="00B82D44" w:rsidRPr="00B82D44" w:rsidRDefault="00B82D44" w:rsidP="00B82D44">
      <w:pPr>
        <w:pStyle w:val="ListParagraph"/>
        <w:numPr>
          <w:ilvl w:val="0"/>
          <w:numId w:val="43"/>
        </w:numPr>
        <w:spacing w:after="160" w:line="360" w:lineRule="auto"/>
        <w:ind w:left="1560"/>
        <w:jc w:val="both"/>
      </w:pPr>
      <w:r w:rsidRPr="00B82D44">
        <w:rPr>
          <w:color w:val="000000" w:themeColor="text1"/>
        </w:rPr>
        <w:t>Държавни психиатрични болници – 12 бр.;</w:t>
      </w:r>
    </w:p>
    <w:p w14:paraId="485AA7CF" w14:textId="77777777" w:rsidR="00B82D44" w:rsidRPr="00B82D44" w:rsidRDefault="00B82D44" w:rsidP="00B82D44">
      <w:pPr>
        <w:pStyle w:val="ListParagraph"/>
        <w:numPr>
          <w:ilvl w:val="0"/>
          <w:numId w:val="42"/>
        </w:numPr>
        <w:spacing w:after="160" w:line="360" w:lineRule="auto"/>
        <w:ind w:left="0" w:firstLine="993"/>
        <w:jc w:val="both"/>
      </w:pPr>
      <w:r w:rsidRPr="00B82D44">
        <w:t xml:space="preserve">Намаляване на щатната численост на системата на първи етап 190 щатни бройки от общата администрация на РЗИ, втори етап 150 щатни бройки от администрацията на ЦСМП и Национални центрове, трети етап 100 щатни бройки от звена с общо административни дейности на всички други структури в системата. Общо за системата 440 щатни бройки до края на 2028 г. </w:t>
      </w:r>
    </w:p>
    <w:p w14:paraId="58E47D4D" w14:textId="77777777" w:rsidR="00A914CE" w:rsidRPr="001A0845" w:rsidRDefault="001A0845" w:rsidP="001A0845">
      <w:pPr>
        <w:spacing w:line="360" w:lineRule="auto"/>
        <w:ind w:left="708"/>
        <w:jc w:val="both"/>
        <w:outlineLvl w:val="2"/>
        <w:rPr>
          <w:rFonts w:eastAsia="Batang"/>
          <w:b/>
          <w:lang w:val="bg-BG" w:eastAsia="ko-KR"/>
        </w:rPr>
      </w:pPr>
      <w:r w:rsidRPr="001A0845">
        <w:rPr>
          <w:rFonts w:eastAsia="Batang"/>
          <w:b/>
          <w:lang w:val="bg-BG" w:eastAsia="ko-KR"/>
        </w:rPr>
        <w:t xml:space="preserve">Приложение: </w:t>
      </w:r>
      <w:r w:rsidRPr="0092101E">
        <w:rPr>
          <w:rFonts w:eastAsia="Batang"/>
          <w:lang w:val="bg-BG" w:eastAsia="ko-KR"/>
        </w:rPr>
        <w:t>Функционален анализ на Министерство на здравеопазването</w:t>
      </w:r>
    </w:p>
    <w:p w14:paraId="50A7C94A" w14:textId="77777777" w:rsidR="00A914CE" w:rsidRPr="006C7FF8" w:rsidRDefault="00A914CE">
      <w:pPr>
        <w:spacing w:line="360" w:lineRule="auto"/>
        <w:jc w:val="both"/>
        <w:outlineLvl w:val="2"/>
        <w:rPr>
          <w:rFonts w:eastAsia="Batang"/>
          <w:lang w:val="bg-BG" w:eastAsia="ko-KR"/>
        </w:rPr>
      </w:pPr>
    </w:p>
    <w:bookmarkStart w:id="0" w:name="_MON_1847424397"/>
    <w:bookmarkEnd w:id="0"/>
    <w:p w14:paraId="4FE1FF50" w14:textId="77777777" w:rsidR="00A914CE" w:rsidRDefault="006B039B" w:rsidP="004E0F4F">
      <w:pPr>
        <w:spacing w:line="360" w:lineRule="auto"/>
        <w:jc w:val="center"/>
        <w:outlineLvl w:val="2"/>
        <w:rPr>
          <w:rFonts w:eastAsia="Batang"/>
          <w:lang w:val="bg-BG" w:eastAsia="ko-KR"/>
        </w:rPr>
      </w:pPr>
      <w:r>
        <w:rPr>
          <w:rFonts w:eastAsia="Batang"/>
          <w:noProof/>
          <w:lang w:val="bg-BG" w:eastAsia="ko-KR"/>
        </w:rPr>
        <w:object w:dxaOrig="1539" w:dyaOrig="997" w14:anchorId="7C976969">
          <v:shape id="_x0000_i1026" type="#_x0000_t75" alt="" style="width:77.65pt;height:50.15pt;mso-width-percent:0;mso-height-percent:0;mso-width-percent:0;mso-height-percent:0" o:ole="">
            <v:imagedata r:id="rId10" o:title=""/>
          </v:shape>
          <o:OLEObject Type="Embed" ProgID="Word.Document.12" ShapeID="_x0000_i1026" DrawAspect="Icon" ObjectID="_1847469210" r:id="rId11">
            <o:FieldCodes>\s</o:FieldCodes>
          </o:OLEObject>
        </w:object>
      </w:r>
    </w:p>
    <w:p w14:paraId="2C0C7B54" w14:textId="77777777" w:rsidR="004E0F4F" w:rsidRPr="006C7FF8" w:rsidRDefault="004E0F4F">
      <w:pPr>
        <w:spacing w:line="360" w:lineRule="auto"/>
        <w:jc w:val="both"/>
        <w:outlineLvl w:val="2"/>
        <w:rPr>
          <w:rFonts w:eastAsia="Batang"/>
          <w:lang w:val="bg-BG" w:eastAsia="ko-KR"/>
        </w:rPr>
      </w:pPr>
    </w:p>
    <w:p w14:paraId="75E40221" w14:textId="77777777" w:rsidR="00034290" w:rsidRPr="006C7FF8" w:rsidRDefault="00034290" w:rsidP="001A0845">
      <w:pPr>
        <w:spacing w:line="360" w:lineRule="auto"/>
        <w:jc w:val="both"/>
        <w:outlineLvl w:val="2"/>
        <w:rPr>
          <w:lang w:val="bg-BG"/>
        </w:rPr>
      </w:pPr>
      <w:r w:rsidRPr="006C7FF8">
        <w:rPr>
          <w:lang w:val="bg-BG"/>
        </w:rPr>
        <w:t>С уважение,</w:t>
      </w:r>
    </w:p>
    <w:p w14:paraId="4732AA2B" w14:textId="77777777" w:rsidR="00CF0FFC" w:rsidRPr="006C7FF8" w:rsidRDefault="006B039B" w:rsidP="001A0845">
      <w:pPr>
        <w:spacing w:line="360" w:lineRule="auto"/>
        <w:ind w:right="204"/>
        <w:jc w:val="both"/>
        <w:rPr>
          <w:lang w:val="bg-BG"/>
        </w:rPr>
      </w:pPr>
      <w:r>
        <w:rPr>
          <w:noProof/>
          <w:lang w:val="bg-BG"/>
        </w:rPr>
        <w:pict w14:anchorId="223924C6">
          <v:shape id="_x0000_i1025" type="#_x0000_t75" alt="Ред за подпис, неподписано" style="width:191.75pt;height:96.25pt;mso-width-percent:0;mso-height-percent:0;mso-width-percent:0;mso-height-percent:0">
            <v:imagedata r:id="rId9" o:title=""/>
            <o:lock v:ext="edit" ungrouping="t" rotation="t" cropping="t" verticies="t" text="t" grouping="t"/>
            <o:signatureline v:ext="edit" id="{858BF620-8DF6-4857-84F0-DC7D283F851A}" provid="{00000000-0000-0000-0000-000000000000}" issignatureline="t"/>
          </v:shape>
        </w:pict>
      </w:r>
    </w:p>
    <w:p w14:paraId="7DB708F6" w14:textId="77777777" w:rsidR="00497816" w:rsidRPr="006C7FF8" w:rsidRDefault="00CF0FFC" w:rsidP="001A0845">
      <w:pPr>
        <w:tabs>
          <w:tab w:val="left" w:pos="1200"/>
        </w:tabs>
        <w:spacing w:line="360" w:lineRule="auto"/>
        <w:rPr>
          <w:b/>
          <w:lang w:val="bg-BG"/>
        </w:rPr>
      </w:pPr>
      <w:r w:rsidRPr="006C7FF8">
        <w:rPr>
          <w:b/>
          <w:lang w:val="bg-BG"/>
        </w:rPr>
        <w:t xml:space="preserve">КАТЯ ИВКОВА </w:t>
      </w:r>
    </w:p>
    <w:p w14:paraId="71DFC14C" w14:textId="77777777" w:rsidR="00CF0FFC" w:rsidRPr="006C7FF8" w:rsidRDefault="00CF0FFC" w:rsidP="001A0845">
      <w:pPr>
        <w:tabs>
          <w:tab w:val="left" w:pos="1200"/>
        </w:tabs>
        <w:spacing w:line="360" w:lineRule="auto"/>
        <w:rPr>
          <w:i/>
          <w:lang w:val="bg-BG"/>
        </w:rPr>
      </w:pPr>
      <w:r w:rsidRPr="006C7FF8">
        <w:rPr>
          <w:i/>
          <w:lang w:val="bg-BG"/>
        </w:rPr>
        <w:t>Министър на здравеопазването</w:t>
      </w:r>
    </w:p>
    <w:sectPr w:rsidR="00CF0FFC" w:rsidRPr="006C7FF8" w:rsidSect="00CF0FFC">
      <w:footerReference w:type="default" r:id="rId12"/>
      <w:pgSz w:w="11906" w:h="16838"/>
      <w:pgMar w:top="426" w:right="991"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8AC7B" w14:textId="77777777" w:rsidR="006B039B" w:rsidRDefault="006B039B" w:rsidP="008C13AB">
      <w:r>
        <w:separator/>
      </w:r>
    </w:p>
  </w:endnote>
  <w:endnote w:type="continuationSeparator" w:id="0">
    <w:p w14:paraId="1FA909CD" w14:textId="77777777" w:rsidR="006B039B" w:rsidRDefault="006B039B" w:rsidP="008C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9386007"/>
      <w:docPartObj>
        <w:docPartGallery w:val="Page Numbers (Bottom of Page)"/>
        <w:docPartUnique/>
      </w:docPartObj>
    </w:sdtPr>
    <w:sdtEndPr>
      <w:rPr>
        <w:noProof/>
      </w:rPr>
    </w:sdtEndPr>
    <w:sdtContent>
      <w:p w14:paraId="77DE6FC5" w14:textId="77777777" w:rsidR="00775F64" w:rsidRDefault="00775F64">
        <w:pPr>
          <w:pStyle w:val="Footer"/>
          <w:jc w:val="right"/>
        </w:pPr>
        <w:r>
          <w:fldChar w:fldCharType="begin"/>
        </w:r>
        <w:r>
          <w:instrText xml:space="preserve"> PAGE   \* MERGEFORMAT </w:instrText>
        </w:r>
        <w:r>
          <w:fldChar w:fldCharType="separate"/>
        </w:r>
        <w:r w:rsidR="004E0F4F">
          <w:rPr>
            <w:noProof/>
          </w:rPr>
          <w:t>17</w:t>
        </w:r>
        <w:r>
          <w:rPr>
            <w:noProof/>
          </w:rPr>
          <w:fldChar w:fldCharType="end"/>
        </w:r>
      </w:p>
    </w:sdtContent>
  </w:sdt>
  <w:p w14:paraId="2B72DC5E" w14:textId="77777777" w:rsidR="00775F64" w:rsidRDefault="00775F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8C26B" w14:textId="77777777" w:rsidR="006B039B" w:rsidRDefault="006B039B" w:rsidP="008C13AB">
      <w:r>
        <w:separator/>
      </w:r>
    </w:p>
  </w:footnote>
  <w:footnote w:type="continuationSeparator" w:id="0">
    <w:p w14:paraId="16D135F8" w14:textId="77777777" w:rsidR="006B039B" w:rsidRDefault="006B039B" w:rsidP="008C1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04F"/>
    <w:multiLevelType w:val="hybridMultilevel"/>
    <w:tmpl w:val="938040D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2E52D8E"/>
    <w:multiLevelType w:val="hybridMultilevel"/>
    <w:tmpl w:val="C4B04B28"/>
    <w:lvl w:ilvl="0" w:tplc="04020001">
      <w:start w:val="1"/>
      <w:numFmt w:val="bullet"/>
      <w:lvlText w:val=""/>
      <w:lvlJc w:val="left"/>
      <w:pPr>
        <w:ind w:left="786" w:hanging="360"/>
      </w:pPr>
      <w:rPr>
        <w:rFonts w:ascii="Symbol" w:hAnsi="Symbol"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2" w15:restartNumberingAfterBreak="0">
    <w:nsid w:val="05CB782F"/>
    <w:multiLevelType w:val="hybridMultilevel"/>
    <w:tmpl w:val="F1281862"/>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 w15:restartNumberingAfterBreak="0">
    <w:nsid w:val="05D44813"/>
    <w:multiLevelType w:val="hybridMultilevel"/>
    <w:tmpl w:val="9246056C"/>
    <w:lvl w:ilvl="0" w:tplc="AA5AAC04">
      <w:start w:val="24"/>
      <w:numFmt w:val="bullet"/>
      <w:lvlText w:val="-"/>
      <w:lvlJc w:val="left"/>
      <w:pPr>
        <w:ind w:left="927" w:hanging="360"/>
      </w:pPr>
      <w:rPr>
        <w:rFonts w:ascii="Times New Roman" w:eastAsia="Times New Roman" w:hAnsi="Times New Roman" w:cs="Times New Roman" w:hint="default"/>
        <w:b/>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4" w15:restartNumberingAfterBreak="0">
    <w:nsid w:val="088A57B7"/>
    <w:multiLevelType w:val="hybridMultilevel"/>
    <w:tmpl w:val="22B60232"/>
    <w:lvl w:ilvl="0" w:tplc="B2BEC9FA">
      <w:start w:val="2"/>
      <w:numFmt w:val="bullet"/>
      <w:lvlText w:val="-"/>
      <w:lvlJc w:val="left"/>
      <w:pPr>
        <w:ind w:left="646" w:hanging="360"/>
      </w:pPr>
      <w:rPr>
        <w:rFonts w:ascii="Times New Roman" w:eastAsiaTheme="minorHAnsi" w:hAnsi="Times New Roman" w:cs="Times New Roman" w:hint="default"/>
      </w:rPr>
    </w:lvl>
    <w:lvl w:ilvl="1" w:tplc="04020003" w:tentative="1">
      <w:start w:val="1"/>
      <w:numFmt w:val="bullet"/>
      <w:lvlText w:val="o"/>
      <w:lvlJc w:val="left"/>
      <w:pPr>
        <w:ind w:left="1366" w:hanging="360"/>
      </w:pPr>
      <w:rPr>
        <w:rFonts w:ascii="Courier New" w:hAnsi="Courier New" w:cs="Courier New" w:hint="default"/>
      </w:rPr>
    </w:lvl>
    <w:lvl w:ilvl="2" w:tplc="04020005" w:tentative="1">
      <w:start w:val="1"/>
      <w:numFmt w:val="bullet"/>
      <w:lvlText w:val=""/>
      <w:lvlJc w:val="left"/>
      <w:pPr>
        <w:ind w:left="2086" w:hanging="360"/>
      </w:pPr>
      <w:rPr>
        <w:rFonts w:ascii="Wingdings" w:hAnsi="Wingdings" w:hint="default"/>
      </w:rPr>
    </w:lvl>
    <w:lvl w:ilvl="3" w:tplc="04020001" w:tentative="1">
      <w:start w:val="1"/>
      <w:numFmt w:val="bullet"/>
      <w:lvlText w:val=""/>
      <w:lvlJc w:val="left"/>
      <w:pPr>
        <w:ind w:left="2806" w:hanging="360"/>
      </w:pPr>
      <w:rPr>
        <w:rFonts w:ascii="Symbol" w:hAnsi="Symbol" w:hint="default"/>
      </w:rPr>
    </w:lvl>
    <w:lvl w:ilvl="4" w:tplc="04020003" w:tentative="1">
      <w:start w:val="1"/>
      <w:numFmt w:val="bullet"/>
      <w:lvlText w:val="o"/>
      <w:lvlJc w:val="left"/>
      <w:pPr>
        <w:ind w:left="3526" w:hanging="360"/>
      </w:pPr>
      <w:rPr>
        <w:rFonts w:ascii="Courier New" w:hAnsi="Courier New" w:cs="Courier New" w:hint="default"/>
      </w:rPr>
    </w:lvl>
    <w:lvl w:ilvl="5" w:tplc="04020005" w:tentative="1">
      <w:start w:val="1"/>
      <w:numFmt w:val="bullet"/>
      <w:lvlText w:val=""/>
      <w:lvlJc w:val="left"/>
      <w:pPr>
        <w:ind w:left="4246" w:hanging="360"/>
      </w:pPr>
      <w:rPr>
        <w:rFonts w:ascii="Wingdings" w:hAnsi="Wingdings" w:hint="default"/>
      </w:rPr>
    </w:lvl>
    <w:lvl w:ilvl="6" w:tplc="04020001" w:tentative="1">
      <w:start w:val="1"/>
      <w:numFmt w:val="bullet"/>
      <w:lvlText w:val=""/>
      <w:lvlJc w:val="left"/>
      <w:pPr>
        <w:ind w:left="4966" w:hanging="360"/>
      </w:pPr>
      <w:rPr>
        <w:rFonts w:ascii="Symbol" w:hAnsi="Symbol" w:hint="default"/>
      </w:rPr>
    </w:lvl>
    <w:lvl w:ilvl="7" w:tplc="04020003" w:tentative="1">
      <w:start w:val="1"/>
      <w:numFmt w:val="bullet"/>
      <w:lvlText w:val="o"/>
      <w:lvlJc w:val="left"/>
      <w:pPr>
        <w:ind w:left="5686" w:hanging="360"/>
      </w:pPr>
      <w:rPr>
        <w:rFonts w:ascii="Courier New" w:hAnsi="Courier New" w:cs="Courier New" w:hint="default"/>
      </w:rPr>
    </w:lvl>
    <w:lvl w:ilvl="8" w:tplc="04020005" w:tentative="1">
      <w:start w:val="1"/>
      <w:numFmt w:val="bullet"/>
      <w:lvlText w:val=""/>
      <w:lvlJc w:val="left"/>
      <w:pPr>
        <w:ind w:left="6406" w:hanging="360"/>
      </w:pPr>
      <w:rPr>
        <w:rFonts w:ascii="Wingdings" w:hAnsi="Wingdings" w:hint="default"/>
      </w:rPr>
    </w:lvl>
  </w:abstractNum>
  <w:abstractNum w:abstractNumId="5" w15:restartNumberingAfterBreak="0">
    <w:nsid w:val="0E6E32FA"/>
    <w:multiLevelType w:val="hybridMultilevel"/>
    <w:tmpl w:val="D1589EEA"/>
    <w:lvl w:ilvl="0" w:tplc="0402000B">
      <w:start w:val="1"/>
      <w:numFmt w:val="bullet"/>
      <w:lvlText w:val=""/>
      <w:lvlJc w:val="left"/>
      <w:pPr>
        <w:ind w:left="720" w:hanging="360"/>
      </w:pPr>
      <w:rPr>
        <w:rFonts w:ascii="Wingdings" w:hAnsi="Wingdings" w:hint="default"/>
      </w:rPr>
    </w:lvl>
    <w:lvl w:ilvl="1" w:tplc="0402000B">
      <w:start w:val="1"/>
      <w:numFmt w:val="bullet"/>
      <w:lvlText w:val=""/>
      <w:lvlJc w:val="left"/>
      <w:pPr>
        <w:ind w:left="1440" w:hanging="360"/>
      </w:pPr>
      <w:rPr>
        <w:rFonts w:ascii="Wingdings" w:hAnsi="Wingdings"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0E895395"/>
    <w:multiLevelType w:val="hybridMultilevel"/>
    <w:tmpl w:val="7CAC5FD4"/>
    <w:lvl w:ilvl="0" w:tplc="0402000B">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7" w15:restartNumberingAfterBreak="0">
    <w:nsid w:val="10803266"/>
    <w:multiLevelType w:val="hybridMultilevel"/>
    <w:tmpl w:val="9E7EBE9C"/>
    <w:lvl w:ilvl="0" w:tplc="B74C5662">
      <w:start w:val="1"/>
      <w:numFmt w:val="upperRoman"/>
      <w:lvlText w:val="%1."/>
      <w:lvlJc w:val="left"/>
      <w:pPr>
        <w:ind w:left="1080" w:hanging="720"/>
      </w:pPr>
      <w:rPr>
        <w:rFonts w:hint="default"/>
        <w:b/>
      </w:rPr>
    </w:lvl>
    <w:lvl w:ilvl="1" w:tplc="E006F926">
      <w:start w:val="1"/>
      <w:numFmt w:val="decimal"/>
      <w:lvlText w:val="%2."/>
      <w:lvlJc w:val="left"/>
      <w:pPr>
        <w:ind w:left="1440"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2FE3C42"/>
    <w:multiLevelType w:val="hybridMultilevel"/>
    <w:tmpl w:val="BDB4480C"/>
    <w:lvl w:ilvl="0" w:tplc="04020001">
      <w:start w:val="1"/>
      <w:numFmt w:val="bullet"/>
      <w:lvlText w:val=""/>
      <w:lvlJc w:val="left"/>
      <w:pPr>
        <w:ind w:left="1005" w:hanging="360"/>
      </w:pPr>
      <w:rPr>
        <w:rFonts w:ascii="Symbol" w:hAnsi="Symbol" w:hint="default"/>
      </w:rPr>
    </w:lvl>
    <w:lvl w:ilvl="1" w:tplc="04020003" w:tentative="1">
      <w:start w:val="1"/>
      <w:numFmt w:val="bullet"/>
      <w:lvlText w:val="o"/>
      <w:lvlJc w:val="left"/>
      <w:pPr>
        <w:ind w:left="1725" w:hanging="360"/>
      </w:pPr>
      <w:rPr>
        <w:rFonts w:ascii="Courier New" w:hAnsi="Courier New" w:cs="Courier New" w:hint="default"/>
      </w:rPr>
    </w:lvl>
    <w:lvl w:ilvl="2" w:tplc="04020005" w:tentative="1">
      <w:start w:val="1"/>
      <w:numFmt w:val="bullet"/>
      <w:lvlText w:val=""/>
      <w:lvlJc w:val="left"/>
      <w:pPr>
        <w:ind w:left="2445" w:hanging="360"/>
      </w:pPr>
      <w:rPr>
        <w:rFonts w:ascii="Wingdings" w:hAnsi="Wingdings" w:hint="default"/>
      </w:rPr>
    </w:lvl>
    <w:lvl w:ilvl="3" w:tplc="04020001" w:tentative="1">
      <w:start w:val="1"/>
      <w:numFmt w:val="bullet"/>
      <w:lvlText w:val=""/>
      <w:lvlJc w:val="left"/>
      <w:pPr>
        <w:ind w:left="3165" w:hanging="360"/>
      </w:pPr>
      <w:rPr>
        <w:rFonts w:ascii="Symbol" w:hAnsi="Symbol" w:hint="default"/>
      </w:rPr>
    </w:lvl>
    <w:lvl w:ilvl="4" w:tplc="04020003" w:tentative="1">
      <w:start w:val="1"/>
      <w:numFmt w:val="bullet"/>
      <w:lvlText w:val="o"/>
      <w:lvlJc w:val="left"/>
      <w:pPr>
        <w:ind w:left="3885" w:hanging="360"/>
      </w:pPr>
      <w:rPr>
        <w:rFonts w:ascii="Courier New" w:hAnsi="Courier New" w:cs="Courier New" w:hint="default"/>
      </w:rPr>
    </w:lvl>
    <w:lvl w:ilvl="5" w:tplc="04020005" w:tentative="1">
      <w:start w:val="1"/>
      <w:numFmt w:val="bullet"/>
      <w:lvlText w:val=""/>
      <w:lvlJc w:val="left"/>
      <w:pPr>
        <w:ind w:left="4605" w:hanging="360"/>
      </w:pPr>
      <w:rPr>
        <w:rFonts w:ascii="Wingdings" w:hAnsi="Wingdings" w:hint="default"/>
      </w:rPr>
    </w:lvl>
    <w:lvl w:ilvl="6" w:tplc="04020001" w:tentative="1">
      <w:start w:val="1"/>
      <w:numFmt w:val="bullet"/>
      <w:lvlText w:val=""/>
      <w:lvlJc w:val="left"/>
      <w:pPr>
        <w:ind w:left="5325" w:hanging="360"/>
      </w:pPr>
      <w:rPr>
        <w:rFonts w:ascii="Symbol" w:hAnsi="Symbol" w:hint="default"/>
      </w:rPr>
    </w:lvl>
    <w:lvl w:ilvl="7" w:tplc="04020003" w:tentative="1">
      <w:start w:val="1"/>
      <w:numFmt w:val="bullet"/>
      <w:lvlText w:val="o"/>
      <w:lvlJc w:val="left"/>
      <w:pPr>
        <w:ind w:left="6045" w:hanging="360"/>
      </w:pPr>
      <w:rPr>
        <w:rFonts w:ascii="Courier New" w:hAnsi="Courier New" w:cs="Courier New" w:hint="default"/>
      </w:rPr>
    </w:lvl>
    <w:lvl w:ilvl="8" w:tplc="04020005" w:tentative="1">
      <w:start w:val="1"/>
      <w:numFmt w:val="bullet"/>
      <w:lvlText w:val=""/>
      <w:lvlJc w:val="left"/>
      <w:pPr>
        <w:ind w:left="6765" w:hanging="360"/>
      </w:pPr>
      <w:rPr>
        <w:rFonts w:ascii="Wingdings" w:hAnsi="Wingdings" w:hint="default"/>
      </w:rPr>
    </w:lvl>
  </w:abstractNum>
  <w:abstractNum w:abstractNumId="9" w15:restartNumberingAfterBreak="0">
    <w:nsid w:val="176833DB"/>
    <w:multiLevelType w:val="hybridMultilevel"/>
    <w:tmpl w:val="425627A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18A65634"/>
    <w:multiLevelType w:val="hybridMultilevel"/>
    <w:tmpl w:val="8118FFF0"/>
    <w:lvl w:ilvl="0" w:tplc="0402000B">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1" w15:restartNumberingAfterBreak="0">
    <w:nsid w:val="1D1F6C79"/>
    <w:multiLevelType w:val="hybridMultilevel"/>
    <w:tmpl w:val="8E5E1A3C"/>
    <w:lvl w:ilvl="0" w:tplc="0402000D">
      <w:start w:val="1"/>
      <w:numFmt w:val="bullet"/>
      <w:lvlText w:val=""/>
      <w:lvlJc w:val="left"/>
      <w:pPr>
        <w:ind w:left="644" w:hanging="360"/>
      </w:pPr>
      <w:rPr>
        <w:rFonts w:ascii="Wingdings" w:hAnsi="Wingdings" w:hint="default"/>
      </w:rPr>
    </w:lvl>
    <w:lvl w:ilvl="1" w:tplc="04020003" w:tentative="1">
      <w:start w:val="1"/>
      <w:numFmt w:val="bullet"/>
      <w:lvlText w:val="o"/>
      <w:lvlJc w:val="left"/>
      <w:pPr>
        <w:ind w:left="5333" w:hanging="360"/>
      </w:pPr>
      <w:rPr>
        <w:rFonts w:ascii="Courier New" w:hAnsi="Courier New" w:cs="Courier New" w:hint="default"/>
      </w:rPr>
    </w:lvl>
    <w:lvl w:ilvl="2" w:tplc="04020005" w:tentative="1">
      <w:start w:val="1"/>
      <w:numFmt w:val="bullet"/>
      <w:lvlText w:val=""/>
      <w:lvlJc w:val="left"/>
      <w:pPr>
        <w:ind w:left="6053" w:hanging="360"/>
      </w:pPr>
      <w:rPr>
        <w:rFonts w:ascii="Wingdings" w:hAnsi="Wingdings" w:hint="default"/>
      </w:rPr>
    </w:lvl>
    <w:lvl w:ilvl="3" w:tplc="04020001" w:tentative="1">
      <w:start w:val="1"/>
      <w:numFmt w:val="bullet"/>
      <w:lvlText w:val=""/>
      <w:lvlJc w:val="left"/>
      <w:pPr>
        <w:ind w:left="6773" w:hanging="360"/>
      </w:pPr>
      <w:rPr>
        <w:rFonts w:ascii="Symbol" w:hAnsi="Symbol" w:hint="default"/>
      </w:rPr>
    </w:lvl>
    <w:lvl w:ilvl="4" w:tplc="04020003" w:tentative="1">
      <w:start w:val="1"/>
      <w:numFmt w:val="bullet"/>
      <w:lvlText w:val="o"/>
      <w:lvlJc w:val="left"/>
      <w:pPr>
        <w:ind w:left="7493" w:hanging="360"/>
      </w:pPr>
      <w:rPr>
        <w:rFonts w:ascii="Courier New" w:hAnsi="Courier New" w:cs="Courier New" w:hint="default"/>
      </w:rPr>
    </w:lvl>
    <w:lvl w:ilvl="5" w:tplc="04020005" w:tentative="1">
      <w:start w:val="1"/>
      <w:numFmt w:val="bullet"/>
      <w:lvlText w:val=""/>
      <w:lvlJc w:val="left"/>
      <w:pPr>
        <w:ind w:left="8213" w:hanging="360"/>
      </w:pPr>
      <w:rPr>
        <w:rFonts w:ascii="Wingdings" w:hAnsi="Wingdings" w:hint="default"/>
      </w:rPr>
    </w:lvl>
    <w:lvl w:ilvl="6" w:tplc="04020001" w:tentative="1">
      <w:start w:val="1"/>
      <w:numFmt w:val="bullet"/>
      <w:lvlText w:val=""/>
      <w:lvlJc w:val="left"/>
      <w:pPr>
        <w:ind w:left="8933" w:hanging="360"/>
      </w:pPr>
      <w:rPr>
        <w:rFonts w:ascii="Symbol" w:hAnsi="Symbol" w:hint="default"/>
      </w:rPr>
    </w:lvl>
    <w:lvl w:ilvl="7" w:tplc="04020003" w:tentative="1">
      <w:start w:val="1"/>
      <w:numFmt w:val="bullet"/>
      <w:lvlText w:val="o"/>
      <w:lvlJc w:val="left"/>
      <w:pPr>
        <w:ind w:left="9653" w:hanging="360"/>
      </w:pPr>
      <w:rPr>
        <w:rFonts w:ascii="Courier New" w:hAnsi="Courier New" w:cs="Courier New" w:hint="default"/>
      </w:rPr>
    </w:lvl>
    <w:lvl w:ilvl="8" w:tplc="04020005" w:tentative="1">
      <w:start w:val="1"/>
      <w:numFmt w:val="bullet"/>
      <w:lvlText w:val=""/>
      <w:lvlJc w:val="left"/>
      <w:pPr>
        <w:ind w:left="10373" w:hanging="360"/>
      </w:pPr>
      <w:rPr>
        <w:rFonts w:ascii="Wingdings" w:hAnsi="Wingdings" w:hint="default"/>
      </w:rPr>
    </w:lvl>
  </w:abstractNum>
  <w:abstractNum w:abstractNumId="12" w15:restartNumberingAfterBreak="0">
    <w:nsid w:val="21FB5292"/>
    <w:multiLevelType w:val="hybridMultilevel"/>
    <w:tmpl w:val="C7C0A0D4"/>
    <w:lvl w:ilvl="0" w:tplc="0402000D">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3" w15:restartNumberingAfterBreak="0">
    <w:nsid w:val="220C6B0C"/>
    <w:multiLevelType w:val="hybridMultilevel"/>
    <w:tmpl w:val="D9FC3796"/>
    <w:lvl w:ilvl="0" w:tplc="D95E956A">
      <w:start w:val="1"/>
      <w:numFmt w:val="bullet"/>
      <w:lvlText w:val="•"/>
      <w:lvlJc w:val="left"/>
      <w:pPr>
        <w:tabs>
          <w:tab w:val="num" w:pos="720"/>
        </w:tabs>
        <w:ind w:left="720" w:hanging="360"/>
      </w:pPr>
      <w:rPr>
        <w:rFonts w:ascii="Times New Roman" w:hAnsi="Times New Roman" w:hint="default"/>
      </w:rPr>
    </w:lvl>
    <w:lvl w:ilvl="1" w:tplc="A47A5FE8" w:tentative="1">
      <w:start w:val="1"/>
      <w:numFmt w:val="bullet"/>
      <w:lvlText w:val="•"/>
      <w:lvlJc w:val="left"/>
      <w:pPr>
        <w:tabs>
          <w:tab w:val="num" w:pos="1440"/>
        </w:tabs>
        <w:ind w:left="1440" w:hanging="360"/>
      </w:pPr>
      <w:rPr>
        <w:rFonts w:ascii="Times New Roman" w:hAnsi="Times New Roman" w:hint="default"/>
      </w:rPr>
    </w:lvl>
    <w:lvl w:ilvl="2" w:tplc="A230B3B6" w:tentative="1">
      <w:start w:val="1"/>
      <w:numFmt w:val="bullet"/>
      <w:lvlText w:val="•"/>
      <w:lvlJc w:val="left"/>
      <w:pPr>
        <w:tabs>
          <w:tab w:val="num" w:pos="2160"/>
        </w:tabs>
        <w:ind w:left="2160" w:hanging="360"/>
      </w:pPr>
      <w:rPr>
        <w:rFonts w:ascii="Times New Roman" w:hAnsi="Times New Roman" w:hint="default"/>
      </w:rPr>
    </w:lvl>
    <w:lvl w:ilvl="3" w:tplc="D9F08F8E" w:tentative="1">
      <w:start w:val="1"/>
      <w:numFmt w:val="bullet"/>
      <w:lvlText w:val="•"/>
      <w:lvlJc w:val="left"/>
      <w:pPr>
        <w:tabs>
          <w:tab w:val="num" w:pos="2880"/>
        </w:tabs>
        <w:ind w:left="2880" w:hanging="360"/>
      </w:pPr>
      <w:rPr>
        <w:rFonts w:ascii="Times New Roman" w:hAnsi="Times New Roman" w:hint="default"/>
      </w:rPr>
    </w:lvl>
    <w:lvl w:ilvl="4" w:tplc="B4BADA5E" w:tentative="1">
      <w:start w:val="1"/>
      <w:numFmt w:val="bullet"/>
      <w:lvlText w:val="•"/>
      <w:lvlJc w:val="left"/>
      <w:pPr>
        <w:tabs>
          <w:tab w:val="num" w:pos="3600"/>
        </w:tabs>
        <w:ind w:left="3600" w:hanging="360"/>
      </w:pPr>
      <w:rPr>
        <w:rFonts w:ascii="Times New Roman" w:hAnsi="Times New Roman" w:hint="default"/>
      </w:rPr>
    </w:lvl>
    <w:lvl w:ilvl="5" w:tplc="DDB60DD2" w:tentative="1">
      <w:start w:val="1"/>
      <w:numFmt w:val="bullet"/>
      <w:lvlText w:val="•"/>
      <w:lvlJc w:val="left"/>
      <w:pPr>
        <w:tabs>
          <w:tab w:val="num" w:pos="4320"/>
        </w:tabs>
        <w:ind w:left="4320" w:hanging="360"/>
      </w:pPr>
      <w:rPr>
        <w:rFonts w:ascii="Times New Roman" w:hAnsi="Times New Roman" w:hint="default"/>
      </w:rPr>
    </w:lvl>
    <w:lvl w:ilvl="6" w:tplc="7DE08B36" w:tentative="1">
      <w:start w:val="1"/>
      <w:numFmt w:val="bullet"/>
      <w:lvlText w:val="•"/>
      <w:lvlJc w:val="left"/>
      <w:pPr>
        <w:tabs>
          <w:tab w:val="num" w:pos="5040"/>
        </w:tabs>
        <w:ind w:left="5040" w:hanging="360"/>
      </w:pPr>
      <w:rPr>
        <w:rFonts w:ascii="Times New Roman" w:hAnsi="Times New Roman" w:hint="default"/>
      </w:rPr>
    </w:lvl>
    <w:lvl w:ilvl="7" w:tplc="38AC6F6A" w:tentative="1">
      <w:start w:val="1"/>
      <w:numFmt w:val="bullet"/>
      <w:lvlText w:val="•"/>
      <w:lvlJc w:val="left"/>
      <w:pPr>
        <w:tabs>
          <w:tab w:val="num" w:pos="5760"/>
        </w:tabs>
        <w:ind w:left="5760" w:hanging="360"/>
      </w:pPr>
      <w:rPr>
        <w:rFonts w:ascii="Times New Roman" w:hAnsi="Times New Roman" w:hint="default"/>
      </w:rPr>
    </w:lvl>
    <w:lvl w:ilvl="8" w:tplc="C820FD3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26F3180"/>
    <w:multiLevelType w:val="hybridMultilevel"/>
    <w:tmpl w:val="8CF4E5DA"/>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246621D3"/>
    <w:multiLevelType w:val="hybridMultilevel"/>
    <w:tmpl w:val="62523A56"/>
    <w:lvl w:ilvl="0" w:tplc="497212D8">
      <w:start w:val="3"/>
      <w:numFmt w:val="upperRoman"/>
      <w:lvlText w:val="%1."/>
      <w:lvlJc w:val="left"/>
      <w:pPr>
        <w:ind w:left="1428"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28DE0040"/>
    <w:multiLevelType w:val="hybridMultilevel"/>
    <w:tmpl w:val="AE44D282"/>
    <w:lvl w:ilvl="0" w:tplc="0402000B">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7" w15:restartNumberingAfterBreak="0">
    <w:nsid w:val="2D640386"/>
    <w:multiLevelType w:val="hybridMultilevel"/>
    <w:tmpl w:val="AAE6E09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2D8E4A09"/>
    <w:multiLevelType w:val="hybridMultilevel"/>
    <w:tmpl w:val="B6F8EC04"/>
    <w:lvl w:ilvl="0" w:tplc="AFB8BF56">
      <w:start w:val="12"/>
      <w:numFmt w:val="decimal"/>
      <w:lvlText w:val="%1"/>
      <w:lvlJc w:val="left"/>
      <w:pPr>
        <w:ind w:left="720" w:hanging="360"/>
      </w:pPr>
      <w:rPr>
        <w:rFonts w:eastAsia="Times New Roman"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7C23A46"/>
    <w:multiLevelType w:val="hybridMultilevel"/>
    <w:tmpl w:val="A35C689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38571A78"/>
    <w:multiLevelType w:val="hybridMultilevel"/>
    <w:tmpl w:val="5A165E9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38CF270E"/>
    <w:multiLevelType w:val="hybridMultilevel"/>
    <w:tmpl w:val="D7E4FB5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38FA0680"/>
    <w:multiLevelType w:val="hybridMultilevel"/>
    <w:tmpl w:val="F04AFEE4"/>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3" w15:restartNumberingAfterBreak="0">
    <w:nsid w:val="3EA344B8"/>
    <w:multiLevelType w:val="hybridMultilevel"/>
    <w:tmpl w:val="1AF69ABA"/>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4" w15:restartNumberingAfterBreak="0">
    <w:nsid w:val="3F9C7301"/>
    <w:multiLevelType w:val="hybridMultilevel"/>
    <w:tmpl w:val="BA8C378E"/>
    <w:lvl w:ilvl="0" w:tplc="5DFE3410">
      <w:start w:val="1"/>
      <w:numFmt w:val="decimal"/>
      <w:lvlText w:val="%1."/>
      <w:lvlJc w:val="left"/>
      <w:pPr>
        <w:ind w:left="1070" w:hanging="360"/>
      </w:pPr>
      <w:rPr>
        <w:rFonts w:hint="default"/>
      </w:rPr>
    </w:lvl>
    <w:lvl w:ilvl="1" w:tplc="04020019" w:tentative="1">
      <w:start w:val="1"/>
      <w:numFmt w:val="lowerLetter"/>
      <w:lvlText w:val="%2."/>
      <w:lvlJc w:val="left"/>
      <w:pPr>
        <w:ind w:left="938" w:hanging="360"/>
      </w:pPr>
    </w:lvl>
    <w:lvl w:ilvl="2" w:tplc="0402001B" w:tentative="1">
      <w:start w:val="1"/>
      <w:numFmt w:val="lowerRoman"/>
      <w:lvlText w:val="%3."/>
      <w:lvlJc w:val="right"/>
      <w:pPr>
        <w:ind w:left="1658" w:hanging="180"/>
      </w:pPr>
    </w:lvl>
    <w:lvl w:ilvl="3" w:tplc="0402000F" w:tentative="1">
      <w:start w:val="1"/>
      <w:numFmt w:val="decimal"/>
      <w:lvlText w:val="%4."/>
      <w:lvlJc w:val="left"/>
      <w:pPr>
        <w:ind w:left="2378" w:hanging="360"/>
      </w:pPr>
    </w:lvl>
    <w:lvl w:ilvl="4" w:tplc="04020019" w:tentative="1">
      <w:start w:val="1"/>
      <w:numFmt w:val="lowerLetter"/>
      <w:lvlText w:val="%5."/>
      <w:lvlJc w:val="left"/>
      <w:pPr>
        <w:ind w:left="3098" w:hanging="360"/>
      </w:pPr>
    </w:lvl>
    <w:lvl w:ilvl="5" w:tplc="0402001B" w:tentative="1">
      <w:start w:val="1"/>
      <w:numFmt w:val="lowerRoman"/>
      <w:lvlText w:val="%6."/>
      <w:lvlJc w:val="right"/>
      <w:pPr>
        <w:ind w:left="3818" w:hanging="180"/>
      </w:pPr>
    </w:lvl>
    <w:lvl w:ilvl="6" w:tplc="0402000F" w:tentative="1">
      <w:start w:val="1"/>
      <w:numFmt w:val="decimal"/>
      <w:lvlText w:val="%7."/>
      <w:lvlJc w:val="left"/>
      <w:pPr>
        <w:ind w:left="4538" w:hanging="360"/>
      </w:pPr>
    </w:lvl>
    <w:lvl w:ilvl="7" w:tplc="04020019" w:tentative="1">
      <w:start w:val="1"/>
      <w:numFmt w:val="lowerLetter"/>
      <w:lvlText w:val="%8."/>
      <w:lvlJc w:val="left"/>
      <w:pPr>
        <w:ind w:left="5258" w:hanging="360"/>
      </w:pPr>
    </w:lvl>
    <w:lvl w:ilvl="8" w:tplc="0402001B" w:tentative="1">
      <w:start w:val="1"/>
      <w:numFmt w:val="lowerRoman"/>
      <w:lvlText w:val="%9."/>
      <w:lvlJc w:val="right"/>
      <w:pPr>
        <w:ind w:left="5978" w:hanging="180"/>
      </w:pPr>
    </w:lvl>
  </w:abstractNum>
  <w:abstractNum w:abstractNumId="25" w15:restartNumberingAfterBreak="0">
    <w:nsid w:val="435F4CC3"/>
    <w:multiLevelType w:val="hybridMultilevel"/>
    <w:tmpl w:val="EF44AD04"/>
    <w:lvl w:ilvl="0" w:tplc="08D074A2">
      <w:start w:val="27"/>
      <w:numFmt w:val="decimal"/>
      <w:lvlText w:val="%1"/>
      <w:lvlJc w:val="left"/>
      <w:pPr>
        <w:ind w:left="720" w:hanging="360"/>
      </w:pPr>
      <w:rPr>
        <w:rFonts w:eastAsia="Times New Roman"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4C910B8F"/>
    <w:multiLevelType w:val="hybridMultilevel"/>
    <w:tmpl w:val="6E808C3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7" w15:restartNumberingAfterBreak="0">
    <w:nsid w:val="4E76410F"/>
    <w:multiLevelType w:val="hybridMultilevel"/>
    <w:tmpl w:val="2752015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55974A7B"/>
    <w:multiLevelType w:val="hybridMultilevel"/>
    <w:tmpl w:val="6E808C3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9" w15:restartNumberingAfterBreak="0">
    <w:nsid w:val="56DE443C"/>
    <w:multiLevelType w:val="multilevel"/>
    <w:tmpl w:val="A31C03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16D4F1F"/>
    <w:multiLevelType w:val="hybridMultilevel"/>
    <w:tmpl w:val="8A901CB2"/>
    <w:lvl w:ilvl="0" w:tplc="A5A6422C">
      <w:start w:val="4"/>
      <w:numFmt w:val="upperRoman"/>
      <w:lvlText w:val="%1."/>
      <w:lvlJc w:val="left"/>
      <w:pPr>
        <w:ind w:left="1428" w:hanging="72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1" w15:restartNumberingAfterBreak="0">
    <w:nsid w:val="628E2991"/>
    <w:multiLevelType w:val="hybridMultilevel"/>
    <w:tmpl w:val="BD0C09C2"/>
    <w:lvl w:ilvl="0" w:tplc="0402000F">
      <w:start w:val="1"/>
      <w:numFmt w:val="decimal"/>
      <w:lvlText w:val="%1."/>
      <w:lvlJc w:val="left"/>
      <w:pPr>
        <w:ind w:left="436" w:hanging="360"/>
      </w:pPr>
    </w:lvl>
    <w:lvl w:ilvl="1" w:tplc="04020019">
      <w:start w:val="1"/>
      <w:numFmt w:val="lowerLetter"/>
      <w:lvlText w:val="%2."/>
      <w:lvlJc w:val="left"/>
      <w:pPr>
        <w:ind w:left="1156" w:hanging="360"/>
      </w:pPr>
    </w:lvl>
    <w:lvl w:ilvl="2" w:tplc="0402001B" w:tentative="1">
      <w:start w:val="1"/>
      <w:numFmt w:val="lowerRoman"/>
      <w:lvlText w:val="%3."/>
      <w:lvlJc w:val="right"/>
      <w:pPr>
        <w:ind w:left="1876" w:hanging="180"/>
      </w:pPr>
    </w:lvl>
    <w:lvl w:ilvl="3" w:tplc="0402000F" w:tentative="1">
      <w:start w:val="1"/>
      <w:numFmt w:val="decimal"/>
      <w:lvlText w:val="%4."/>
      <w:lvlJc w:val="left"/>
      <w:pPr>
        <w:ind w:left="2596" w:hanging="360"/>
      </w:pPr>
    </w:lvl>
    <w:lvl w:ilvl="4" w:tplc="04020019" w:tentative="1">
      <w:start w:val="1"/>
      <w:numFmt w:val="lowerLetter"/>
      <w:lvlText w:val="%5."/>
      <w:lvlJc w:val="left"/>
      <w:pPr>
        <w:ind w:left="3316" w:hanging="360"/>
      </w:pPr>
    </w:lvl>
    <w:lvl w:ilvl="5" w:tplc="0402001B" w:tentative="1">
      <w:start w:val="1"/>
      <w:numFmt w:val="lowerRoman"/>
      <w:lvlText w:val="%6."/>
      <w:lvlJc w:val="right"/>
      <w:pPr>
        <w:ind w:left="4036" w:hanging="180"/>
      </w:pPr>
    </w:lvl>
    <w:lvl w:ilvl="6" w:tplc="0402000F" w:tentative="1">
      <w:start w:val="1"/>
      <w:numFmt w:val="decimal"/>
      <w:lvlText w:val="%7."/>
      <w:lvlJc w:val="left"/>
      <w:pPr>
        <w:ind w:left="4756" w:hanging="360"/>
      </w:pPr>
    </w:lvl>
    <w:lvl w:ilvl="7" w:tplc="04020019" w:tentative="1">
      <w:start w:val="1"/>
      <w:numFmt w:val="lowerLetter"/>
      <w:lvlText w:val="%8."/>
      <w:lvlJc w:val="left"/>
      <w:pPr>
        <w:ind w:left="5476" w:hanging="360"/>
      </w:pPr>
    </w:lvl>
    <w:lvl w:ilvl="8" w:tplc="0402001B" w:tentative="1">
      <w:start w:val="1"/>
      <w:numFmt w:val="lowerRoman"/>
      <w:lvlText w:val="%9."/>
      <w:lvlJc w:val="right"/>
      <w:pPr>
        <w:ind w:left="6196" w:hanging="180"/>
      </w:pPr>
    </w:lvl>
  </w:abstractNum>
  <w:abstractNum w:abstractNumId="32" w15:restartNumberingAfterBreak="0">
    <w:nsid w:val="64F37C5C"/>
    <w:multiLevelType w:val="hybridMultilevel"/>
    <w:tmpl w:val="30FEF68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68AA1101"/>
    <w:multiLevelType w:val="hybridMultilevel"/>
    <w:tmpl w:val="F7227498"/>
    <w:lvl w:ilvl="0" w:tplc="F74E1400">
      <w:numFmt w:val="bullet"/>
      <w:lvlText w:val="•"/>
      <w:lvlJc w:val="left"/>
      <w:pPr>
        <w:ind w:left="1068" w:hanging="708"/>
      </w:pPr>
      <w:rPr>
        <w:rFonts w:ascii="Times New Roman" w:eastAsia="Batang" w:hAnsi="Times New Roman" w:cs="Times New Roman" w:hint="default"/>
        <w:b/>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6DF769B3"/>
    <w:multiLevelType w:val="hybridMultilevel"/>
    <w:tmpl w:val="F7CAC9F4"/>
    <w:lvl w:ilvl="0" w:tplc="370AC7EA">
      <w:start w:val="1"/>
      <w:numFmt w:val="upperRoman"/>
      <w:lvlText w:val="%1."/>
      <w:lvlJc w:val="left"/>
      <w:pPr>
        <w:ind w:left="1440" w:hanging="720"/>
      </w:pPr>
      <w:rPr>
        <w:rFonts w:hint="default"/>
        <w:b/>
      </w:rPr>
    </w:lvl>
    <w:lvl w:ilvl="1" w:tplc="04020019">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5" w15:restartNumberingAfterBreak="0">
    <w:nsid w:val="6F781A74"/>
    <w:multiLevelType w:val="hybridMultilevel"/>
    <w:tmpl w:val="38D80AA4"/>
    <w:lvl w:ilvl="0" w:tplc="0402000B">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6" w15:restartNumberingAfterBreak="0">
    <w:nsid w:val="745A048E"/>
    <w:multiLevelType w:val="hybridMultilevel"/>
    <w:tmpl w:val="CC6275C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760332FA"/>
    <w:multiLevelType w:val="hybridMultilevel"/>
    <w:tmpl w:val="C734D116"/>
    <w:lvl w:ilvl="0" w:tplc="A000C382">
      <w:start w:val="10"/>
      <w:numFmt w:val="decimal"/>
      <w:lvlText w:val="%1"/>
      <w:lvlJc w:val="left"/>
      <w:pPr>
        <w:ind w:left="720" w:hanging="360"/>
      </w:pPr>
      <w:rPr>
        <w:rFonts w:eastAsia="Times New Roman"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76D101A3"/>
    <w:multiLevelType w:val="hybridMultilevel"/>
    <w:tmpl w:val="AE102452"/>
    <w:lvl w:ilvl="0" w:tplc="F74E1400">
      <w:numFmt w:val="bullet"/>
      <w:lvlText w:val="•"/>
      <w:lvlJc w:val="left"/>
      <w:pPr>
        <w:ind w:left="1068" w:hanging="708"/>
      </w:pPr>
      <w:rPr>
        <w:rFonts w:ascii="Times New Roman" w:eastAsia="Batang" w:hAnsi="Times New Roman" w:cs="Times New Roman" w:hint="default"/>
        <w:b/>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77C10C05"/>
    <w:multiLevelType w:val="hybridMultilevel"/>
    <w:tmpl w:val="BB8EE6AC"/>
    <w:lvl w:ilvl="0" w:tplc="824E5CA0">
      <w:start w:val="5"/>
      <w:numFmt w:val="bullet"/>
      <w:lvlText w:val="-"/>
      <w:lvlJc w:val="left"/>
      <w:pPr>
        <w:ind w:left="720" w:hanging="360"/>
      </w:pPr>
      <w:rPr>
        <w:rFonts w:ascii="Calibri" w:eastAsiaTheme="minorHAns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77FD7207"/>
    <w:multiLevelType w:val="multilevel"/>
    <w:tmpl w:val="8130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D56823"/>
    <w:multiLevelType w:val="hybridMultilevel"/>
    <w:tmpl w:val="289A24C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6282012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3674943">
    <w:abstractNumId w:val="22"/>
  </w:num>
  <w:num w:numId="3" w16cid:durableId="1937782617">
    <w:abstractNumId w:val="1"/>
  </w:num>
  <w:num w:numId="4" w16cid:durableId="1952933778">
    <w:abstractNumId w:val="29"/>
  </w:num>
  <w:num w:numId="5" w16cid:durableId="707412929">
    <w:abstractNumId w:val="36"/>
  </w:num>
  <w:num w:numId="6" w16cid:durableId="949898778">
    <w:abstractNumId w:val="34"/>
  </w:num>
  <w:num w:numId="7" w16cid:durableId="1835680592">
    <w:abstractNumId w:val="15"/>
  </w:num>
  <w:num w:numId="8" w16cid:durableId="799229073">
    <w:abstractNumId w:val="24"/>
  </w:num>
  <w:num w:numId="9" w16cid:durableId="1088775087">
    <w:abstractNumId w:val="7"/>
  </w:num>
  <w:num w:numId="10" w16cid:durableId="2108884079">
    <w:abstractNumId w:val="11"/>
  </w:num>
  <w:num w:numId="11" w16cid:durableId="332608784">
    <w:abstractNumId w:val="12"/>
  </w:num>
  <w:num w:numId="12" w16cid:durableId="912200631">
    <w:abstractNumId w:val="23"/>
  </w:num>
  <w:num w:numId="13" w16cid:durableId="314379493">
    <w:abstractNumId w:val="30"/>
  </w:num>
  <w:num w:numId="14" w16cid:durableId="445587167">
    <w:abstractNumId w:val="41"/>
  </w:num>
  <w:num w:numId="15" w16cid:durableId="1688141857">
    <w:abstractNumId w:val="4"/>
  </w:num>
  <w:num w:numId="16" w16cid:durableId="907958378">
    <w:abstractNumId w:val="8"/>
  </w:num>
  <w:num w:numId="17" w16cid:durableId="9528299">
    <w:abstractNumId w:val="20"/>
  </w:num>
  <w:num w:numId="18" w16cid:durableId="652568336">
    <w:abstractNumId w:val="2"/>
  </w:num>
  <w:num w:numId="19" w16cid:durableId="1374505166">
    <w:abstractNumId w:val="31"/>
  </w:num>
  <w:num w:numId="20" w16cid:durableId="19360179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1247556">
    <w:abstractNumId w:val="25"/>
  </w:num>
  <w:num w:numId="22" w16cid:durableId="908418947">
    <w:abstractNumId w:val="18"/>
  </w:num>
  <w:num w:numId="23" w16cid:durableId="1003238622">
    <w:abstractNumId w:val="37"/>
  </w:num>
  <w:num w:numId="24" w16cid:durableId="84690957">
    <w:abstractNumId w:val="28"/>
  </w:num>
  <w:num w:numId="25" w16cid:durableId="1017275300">
    <w:abstractNumId w:val="32"/>
  </w:num>
  <w:num w:numId="26" w16cid:durableId="839271277">
    <w:abstractNumId w:val="17"/>
  </w:num>
  <w:num w:numId="27" w16cid:durableId="2042633008">
    <w:abstractNumId w:val="0"/>
  </w:num>
  <w:num w:numId="28" w16cid:durableId="586110295">
    <w:abstractNumId w:val="19"/>
  </w:num>
  <w:num w:numId="29" w16cid:durableId="1526793333">
    <w:abstractNumId w:val="27"/>
  </w:num>
  <w:num w:numId="30" w16cid:durableId="431752096">
    <w:abstractNumId w:val="38"/>
  </w:num>
  <w:num w:numId="31" w16cid:durableId="960260832">
    <w:abstractNumId w:val="33"/>
  </w:num>
  <w:num w:numId="32" w16cid:durableId="426729036">
    <w:abstractNumId w:val="16"/>
  </w:num>
  <w:num w:numId="33" w16cid:durableId="321130265">
    <w:abstractNumId w:val="40"/>
  </w:num>
  <w:num w:numId="34" w16cid:durableId="2070691817">
    <w:abstractNumId w:val="14"/>
  </w:num>
  <w:num w:numId="35" w16cid:durableId="406151882">
    <w:abstractNumId w:val="35"/>
  </w:num>
  <w:num w:numId="36" w16cid:durableId="697196197">
    <w:abstractNumId w:val="5"/>
  </w:num>
  <w:num w:numId="37" w16cid:durableId="2042244495">
    <w:abstractNumId w:val="21"/>
  </w:num>
  <w:num w:numId="38" w16cid:durableId="1313215931">
    <w:abstractNumId w:val="13"/>
  </w:num>
  <w:num w:numId="39" w16cid:durableId="1216039720">
    <w:abstractNumId w:val="10"/>
  </w:num>
  <w:num w:numId="40" w16cid:durableId="1299453171">
    <w:abstractNumId w:val="3"/>
  </w:num>
  <w:num w:numId="41" w16cid:durableId="684483930">
    <w:abstractNumId w:val="9"/>
  </w:num>
  <w:num w:numId="42" w16cid:durableId="624583330">
    <w:abstractNumId w:val="39"/>
  </w:num>
  <w:num w:numId="43" w16cid:durableId="16363328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3F7"/>
    <w:rsid w:val="00005EF6"/>
    <w:rsid w:val="000104F0"/>
    <w:rsid w:val="00034290"/>
    <w:rsid w:val="000A1079"/>
    <w:rsid w:val="000B4699"/>
    <w:rsid w:val="000C017D"/>
    <w:rsid w:val="000C09D7"/>
    <w:rsid w:val="000C462E"/>
    <w:rsid w:val="000D1E6E"/>
    <w:rsid w:val="000F5392"/>
    <w:rsid w:val="00100C84"/>
    <w:rsid w:val="00135E80"/>
    <w:rsid w:val="00170930"/>
    <w:rsid w:val="001954D9"/>
    <w:rsid w:val="00196F1F"/>
    <w:rsid w:val="001A0845"/>
    <w:rsid w:val="001B17D2"/>
    <w:rsid w:val="001C0452"/>
    <w:rsid w:val="001D62DC"/>
    <w:rsid w:val="001E5125"/>
    <w:rsid w:val="001F05F6"/>
    <w:rsid w:val="002217A0"/>
    <w:rsid w:val="002239C8"/>
    <w:rsid w:val="00242F87"/>
    <w:rsid w:val="00246480"/>
    <w:rsid w:val="0025611C"/>
    <w:rsid w:val="00265191"/>
    <w:rsid w:val="002656F1"/>
    <w:rsid w:val="00274B6F"/>
    <w:rsid w:val="00276423"/>
    <w:rsid w:val="002822AC"/>
    <w:rsid w:val="00290CD3"/>
    <w:rsid w:val="00294646"/>
    <w:rsid w:val="002A1B55"/>
    <w:rsid w:val="002D3353"/>
    <w:rsid w:val="002E4007"/>
    <w:rsid w:val="002E6D9B"/>
    <w:rsid w:val="002F1585"/>
    <w:rsid w:val="002F6AF7"/>
    <w:rsid w:val="00341197"/>
    <w:rsid w:val="003658FB"/>
    <w:rsid w:val="003834E2"/>
    <w:rsid w:val="003B22B2"/>
    <w:rsid w:val="004171C8"/>
    <w:rsid w:val="0043464B"/>
    <w:rsid w:val="00492B59"/>
    <w:rsid w:val="00497816"/>
    <w:rsid w:val="004C075F"/>
    <w:rsid w:val="004C340D"/>
    <w:rsid w:val="004E0F4F"/>
    <w:rsid w:val="004F00FF"/>
    <w:rsid w:val="004F6E6A"/>
    <w:rsid w:val="0050015A"/>
    <w:rsid w:val="005010E8"/>
    <w:rsid w:val="00522525"/>
    <w:rsid w:val="00552E6D"/>
    <w:rsid w:val="005808E7"/>
    <w:rsid w:val="005854BF"/>
    <w:rsid w:val="0059359C"/>
    <w:rsid w:val="00594E64"/>
    <w:rsid w:val="005D630B"/>
    <w:rsid w:val="00603C2E"/>
    <w:rsid w:val="00625646"/>
    <w:rsid w:val="00625D26"/>
    <w:rsid w:val="00644156"/>
    <w:rsid w:val="00646BE8"/>
    <w:rsid w:val="00654137"/>
    <w:rsid w:val="00667A7D"/>
    <w:rsid w:val="00672EC8"/>
    <w:rsid w:val="00693CA1"/>
    <w:rsid w:val="006A7AAB"/>
    <w:rsid w:val="006B039B"/>
    <w:rsid w:val="006C4F45"/>
    <w:rsid w:val="006C7FF8"/>
    <w:rsid w:val="006D36C9"/>
    <w:rsid w:val="006F6C11"/>
    <w:rsid w:val="00703B95"/>
    <w:rsid w:val="00725649"/>
    <w:rsid w:val="00734C64"/>
    <w:rsid w:val="007356DE"/>
    <w:rsid w:val="00766BB4"/>
    <w:rsid w:val="00775F64"/>
    <w:rsid w:val="007A316B"/>
    <w:rsid w:val="007C330A"/>
    <w:rsid w:val="007D795D"/>
    <w:rsid w:val="007E44A1"/>
    <w:rsid w:val="007F272A"/>
    <w:rsid w:val="00805630"/>
    <w:rsid w:val="008126AE"/>
    <w:rsid w:val="00831FF2"/>
    <w:rsid w:val="00863055"/>
    <w:rsid w:val="008B3A79"/>
    <w:rsid w:val="008B7F13"/>
    <w:rsid w:val="008C13AB"/>
    <w:rsid w:val="008D732B"/>
    <w:rsid w:val="009002CF"/>
    <w:rsid w:val="00911E91"/>
    <w:rsid w:val="0092101E"/>
    <w:rsid w:val="009320C8"/>
    <w:rsid w:val="00963A9B"/>
    <w:rsid w:val="00965CE3"/>
    <w:rsid w:val="00994D51"/>
    <w:rsid w:val="009A035A"/>
    <w:rsid w:val="009E1E6D"/>
    <w:rsid w:val="009F4015"/>
    <w:rsid w:val="00A20ED8"/>
    <w:rsid w:val="00A563CC"/>
    <w:rsid w:val="00A677C0"/>
    <w:rsid w:val="00A87557"/>
    <w:rsid w:val="00A914CE"/>
    <w:rsid w:val="00AA28A2"/>
    <w:rsid w:val="00AC4031"/>
    <w:rsid w:val="00AD13F7"/>
    <w:rsid w:val="00AF67BE"/>
    <w:rsid w:val="00B14187"/>
    <w:rsid w:val="00B23025"/>
    <w:rsid w:val="00B2472E"/>
    <w:rsid w:val="00B31345"/>
    <w:rsid w:val="00B31699"/>
    <w:rsid w:val="00B6004C"/>
    <w:rsid w:val="00B82D44"/>
    <w:rsid w:val="00B876A4"/>
    <w:rsid w:val="00BA2B56"/>
    <w:rsid w:val="00BA6B9D"/>
    <w:rsid w:val="00BC5390"/>
    <w:rsid w:val="00BD66CC"/>
    <w:rsid w:val="00BF434E"/>
    <w:rsid w:val="00C03AC5"/>
    <w:rsid w:val="00C31B6B"/>
    <w:rsid w:val="00C3395B"/>
    <w:rsid w:val="00C57D34"/>
    <w:rsid w:val="00C7736F"/>
    <w:rsid w:val="00CB0469"/>
    <w:rsid w:val="00CC3471"/>
    <w:rsid w:val="00CF0FFC"/>
    <w:rsid w:val="00D22C3B"/>
    <w:rsid w:val="00D82596"/>
    <w:rsid w:val="00DB7951"/>
    <w:rsid w:val="00DC0141"/>
    <w:rsid w:val="00DD0706"/>
    <w:rsid w:val="00E018E1"/>
    <w:rsid w:val="00E04BA7"/>
    <w:rsid w:val="00E107B1"/>
    <w:rsid w:val="00E14B5B"/>
    <w:rsid w:val="00E2195E"/>
    <w:rsid w:val="00E37B6B"/>
    <w:rsid w:val="00E457F3"/>
    <w:rsid w:val="00E518FD"/>
    <w:rsid w:val="00E60012"/>
    <w:rsid w:val="00E8197F"/>
    <w:rsid w:val="00E91F63"/>
    <w:rsid w:val="00E934E3"/>
    <w:rsid w:val="00EA4AD4"/>
    <w:rsid w:val="00EA66E1"/>
    <w:rsid w:val="00EA678E"/>
    <w:rsid w:val="00EB2ECC"/>
    <w:rsid w:val="00EB4771"/>
    <w:rsid w:val="00ED0FF4"/>
    <w:rsid w:val="00EE36D4"/>
    <w:rsid w:val="00EE53F1"/>
    <w:rsid w:val="00EF1C18"/>
    <w:rsid w:val="00F020A3"/>
    <w:rsid w:val="00F054B9"/>
    <w:rsid w:val="00F27DDA"/>
    <w:rsid w:val="00F42847"/>
    <w:rsid w:val="00F5292C"/>
    <w:rsid w:val="00F61BFA"/>
    <w:rsid w:val="00F620FE"/>
    <w:rsid w:val="00F67860"/>
    <w:rsid w:val="00F83778"/>
    <w:rsid w:val="00F83995"/>
    <w:rsid w:val="00F9023E"/>
    <w:rsid w:val="00F94EE2"/>
    <w:rsid w:val="00FA05C7"/>
    <w:rsid w:val="00FB480B"/>
    <w:rsid w:val="00FC16CD"/>
    <w:rsid w:val="00FE0ABE"/>
    <w:rsid w:val="00FE4D3F"/>
    <w:rsid w:val="00FE76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8FC44"/>
  <w15:chartTrackingRefBased/>
  <w15:docId w15:val="{65222DA3-090F-46FC-AB5E-716FA3668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290"/>
    <w:pPr>
      <w:spacing w:after="0" w:line="240" w:lineRule="auto"/>
    </w:pPr>
    <w:rPr>
      <w:rFonts w:ascii="Times New Roman" w:eastAsia="Times New Roman" w:hAnsi="Times New Roman" w:cs="Times New Roman"/>
      <w:sz w:val="24"/>
      <w:szCs w:val="24"/>
      <w:lang w:val="en-GB"/>
    </w:rPr>
  </w:style>
  <w:style w:type="paragraph" w:styleId="Heading3">
    <w:name w:val="heading 3"/>
    <w:basedOn w:val="Normal"/>
    <w:link w:val="Heading3Char"/>
    <w:uiPriority w:val="9"/>
    <w:qFormat/>
    <w:rsid w:val="0025611C"/>
    <w:pPr>
      <w:spacing w:before="100" w:beforeAutospacing="1" w:after="100" w:afterAutospacing="1"/>
      <w:outlineLvl w:val="2"/>
    </w:pPr>
    <w:rPr>
      <w:b/>
      <w:bCs/>
      <w:sz w:val="27"/>
      <w:szCs w:val="27"/>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4290"/>
    <w:pPr>
      <w:spacing w:after="0" w:line="240" w:lineRule="auto"/>
    </w:pPr>
    <w:rPr>
      <w:rFonts w:ascii="Times New Roman" w:eastAsia="Times New Roman" w:hAnsi="Times New Roman" w:cs="Times New Roman"/>
      <w:sz w:val="24"/>
      <w:szCs w:val="24"/>
      <w:lang w:eastAsia="bg-BG"/>
    </w:rPr>
  </w:style>
  <w:style w:type="paragraph" w:styleId="ListParagraph">
    <w:name w:val="List Paragraph"/>
    <w:basedOn w:val="Normal"/>
    <w:uiPriority w:val="34"/>
    <w:qFormat/>
    <w:rsid w:val="00034290"/>
    <w:pPr>
      <w:ind w:left="720"/>
      <w:contextualSpacing/>
    </w:pPr>
    <w:rPr>
      <w:lang w:val="bg-BG" w:eastAsia="bg-BG"/>
    </w:rPr>
  </w:style>
  <w:style w:type="paragraph" w:styleId="BalloonText">
    <w:name w:val="Balloon Text"/>
    <w:basedOn w:val="Normal"/>
    <w:link w:val="BalloonTextChar"/>
    <w:uiPriority w:val="99"/>
    <w:semiHidden/>
    <w:unhideWhenUsed/>
    <w:rsid w:val="000342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290"/>
    <w:rPr>
      <w:rFonts w:ascii="Segoe UI" w:eastAsia="Times New Roman" w:hAnsi="Segoe UI" w:cs="Segoe UI"/>
      <w:sz w:val="18"/>
      <w:szCs w:val="18"/>
      <w:lang w:val="en-GB"/>
    </w:rPr>
  </w:style>
  <w:style w:type="paragraph" w:styleId="NormalWeb">
    <w:name w:val="Normal (Web)"/>
    <w:basedOn w:val="Normal"/>
    <w:uiPriority w:val="99"/>
    <w:unhideWhenUsed/>
    <w:rsid w:val="00034290"/>
    <w:pPr>
      <w:spacing w:before="100" w:beforeAutospacing="1" w:after="100" w:afterAutospacing="1"/>
    </w:pPr>
    <w:rPr>
      <w:lang w:val="bg-BG" w:eastAsia="bg-BG"/>
    </w:rPr>
  </w:style>
  <w:style w:type="paragraph" w:styleId="Header">
    <w:name w:val="header"/>
    <w:basedOn w:val="Normal"/>
    <w:link w:val="HeaderChar"/>
    <w:uiPriority w:val="99"/>
    <w:unhideWhenUsed/>
    <w:rsid w:val="00034290"/>
    <w:pPr>
      <w:tabs>
        <w:tab w:val="center" w:pos="4536"/>
        <w:tab w:val="right" w:pos="9072"/>
      </w:tabs>
    </w:pPr>
  </w:style>
  <w:style w:type="character" w:customStyle="1" w:styleId="HeaderChar">
    <w:name w:val="Header Char"/>
    <w:basedOn w:val="DefaultParagraphFont"/>
    <w:link w:val="Header"/>
    <w:uiPriority w:val="99"/>
    <w:rsid w:val="00034290"/>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034290"/>
    <w:pPr>
      <w:tabs>
        <w:tab w:val="center" w:pos="4536"/>
        <w:tab w:val="right" w:pos="9072"/>
      </w:tabs>
    </w:pPr>
  </w:style>
  <w:style w:type="character" w:customStyle="1" w:styleId="FooterChar">
    <w:name w:val="Footer Char"/>
    <w:basedOn w:val="DefaultParagraphFont"/>
    <w:link w:val="Footer"/>
    <w:uiPriority w:val="99"/>
    <w:rsid w:val="00034290"/>
    <w:rPr>
      <w:rFonts w:ascii="Times New Roman" w:eastAsia="Times New Roman" w:hAnsi="Times New Roman" w:cs="Times New Roman"/>
      <w:sz w:val="24"/>
      <w:szCs w:val="24"/>
      <w:lang w:val="en-GB"/>
    </w:rPr>
  </w:style>
  <w:style w:type="table" w:styleId="TableGrid">
    <w:name w:val="Table Grid"/>
    <w:basedOn w:val="TableNormal"/>
    <w:uiPriority w:val="39"/>
    <w:rsid w:val="0003429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ormal3">
    <w:name w:val="P68B1DB1-Normal3"/>
    <w:basedOn w:val="Normal"/>
    <w:uiPriority w:val="99"/>
    <w:rsid w:val="00034290"/>
    <w:pPr>
      <w:spacing w:after="200" w:line="276" w:lineRule="auto"/>
    </w:pPr>
    <w:rPr>
      <w:rFonts w:ascii="Calibri" w:eastAsiaTheme="minorHAnsi" w:hAnsi="Calibri" w:cs="Calibri"/>
      <w:lang w:val="bg-BG" w:eastAsia="bg-BG"/>
    </w:rPr>
  </w:style>
  <w:style w:type="character" w:customStyle="1" w:styleId="Heading3Char">
    <w:name w:val="Heading 3 Char"/>
    <w:basedOn w:val="DefaultParagraphFont"/>
    <w:link w:val="Heading3"/>
    <w:uiPriority w:val="9"/>
    <w:rsid w:val="0025611C"/>
    <w:rPr>
      <w:rFonts w:ascii="Times New Roman" w:eastAsia="Times New Roman" w:hAnsi="Times New Roman" w:cs="Times New Roman"/>
      <w:b/>
      <w:bCs/>
      <w:sz w:val="27"/>
      <w:szCs w:val="27"/>
      <w:lang w:eastAsia="bg-BG"/>
    </w:rPr>
  </w:style>
  <w:style w:type="character" w:styleId="CommentReference">
    <w:name w:val="annotation reference"/>
    <w:basedOn w:val="DefaultParagraphFont"/>
    <w:uiPriority w:val="99"/>
    <w:semiHidden/>
    <w:unhideWhenUsed/>
    <w:rsid w:val="00246480"/>
    <w:rPr>
      <w:sz w:val="16"/>
      <w:szCs w:val="16"/>
    </w:rPr>
  </w:style>
  <w:style w:type="paragraph" w:styleId="CommentText">
    <w:name w:val="annotation text"/>
    <w:basedOn w:val="Normal"/>
    <w:link w:val="CommentTextChar"/>
    <w:uiPriority w:val="99"/>
    <w:semiHidden/>
    <w:unhideWhenUsed/>
    <w:rsid w:val="00246480"/>
    <w:rPr>
      <w:sz w:val="20"/>
      <w:szCs w:val="20"/>
    </w:rPr>
  </w:style>
  <w:style w:type="character" w:customStyle="1" w:styleId="CommentTextChar">
    <w:name w:val="Comment Text Char"/>
    <w:basedOn w:val="DefaultParagraphFont"/>
    <w:link w:val="CommentText"/>
    <w:uiPriority w:val="99"/>
    <w:semiHidden/>
    <w:rsid w:val="00246480"/>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46480"/>
    <w:rPr>
      <w:b/>
      <w:bCs/>
    </w:rPr>
  </w:style>
  <w:style w:type="character" w:customStyle="1" w:styleId="CommentSubjectChar">
    <w:name w:val="Comment Subject Char"/>
    <w:basedOn w:val="CommentTextChar"/>
    <w:link w:val="CommentSubject"/>
    <w:uiPriority w:val="99"/>
    <w:semiHidden/>
    <w:rsid w:val="00246480"/>
    <w:rPr>
      <w:rFonts w:ascii="Times New Roman" w:eastAsia="Times New Roman" w:hAnsi="Times New Roman" w:cs="Times New Roman"/>
      <w:b/>
      <w:bCs/>
      <w:sz w:val="20"/>
      <w:szCs w:val="20"/>
      <w:lang w:val="en-GB"/>
    </w:rPr>
  </w:style>
  <w:style w:type="paragraph" w:styleId="PlainText">
    <w:name w:val="Plain Text"/>
    <w:basedOn w:val="Normal"/>
    <w:link w:val="PlainTextChar"/>
    <w:uiPriority w:val="99"/>
    <w:semiHidden/>
    <w:unhideWhenUsed/>
    <w:rsid w:val="00A20ED8"/>
    <w:rPr>
      <w:rFonts w:ascii="Calibri" w:eastAsiaTheme="minorHAnsi" w:hAnsi="Calibri" w:cstheme="minorBidi"/>
      <w:sz w:val="22"/>
      <w:szCs w:val="21"/>
      <w:lang w:val="bg-BG"/>
    </w:rPr>
  </w:style>
  <w:style w:type="character" w:customStyle="1" w:styleId="PlainTextChar">
    <w:name w:val="Plain Text Char"/>
    <w:basedOn w:val="DefaultParagraphFont"/>
    <w:link w:val="PlainText"/>
    <w:uiPriority w:val="99"/>
    <w:semiHidden/>
    <w:rsid w:val="00A20ED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00225">
      <w:bodyDiv w:val="1"/>
      <w:marLeft w:val="0"/>
      <w:marRight w:val="0"/>
      <w:marTop w:val="0"/>
      <w:marBottom w:val="0"/>
      <w:divBdr>
        <w:top w:val="none" w:sz="0" w:space="0" w:color="auto"/>
        <w:left w:val="none" w:sz="0" w:space="0" w:color="auto"/>
        <w:bottom w:val="none" w:sz="0" w:space="0" w:color="auto"/>
        <w:right w:val="none" w:sz="0" w:space="0" w:color="auto"/>
      </w:divBdr>
    </w:div>
    <w:div w:id="1248466875">
      <w:bodyDiv w:val="1"/>
      <w:marLeft w:val="0"/>
      <w:marRight w:val="0"/>
      <w:marTop w:val="0"/>
      <w:marBottom w:val="0"/>
      <w:divBdr>
        <w:top w:val="none" w:sz="0" w:space="0" w:color="auto"/>
        <w:left w:val="none" w:sz="0" w:space="0" w:color="auto"/>
        <w:bottom w:val="none" w:sz="0" w:space="0" w:color="auto"/>
        <w:right w:val="none" w:sz="0" w:space="0" w:color="auto"/>
      </w:divBdr>
    </w:div>
    <w:div w:id="174394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652B7-8261-48BA-8866-9F4691C5E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4761</Words>
  <Characters>31094</Characters>
  <Application>Microsoft Office Word</Application>
  <DocSecurity>0</DocSecurity>
  <Lines>545</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Katya Ivkova</dc:creator>
  <cp:keywords/>
  <dc:description/>
  <cp:lastModifiedBy>Stanislava Sokolova</cp:lastModifiedBy>
  <cp:revision>2</cp:revision>
  <cp:lastPrinted>2026-05-15T09:53:00Z</cp:lastPrinted>
  <dcterms:created xsi:type="dcterms:W3CDTF">2026-08-05T18:07:00Z</dcterms:created>
  <dcterms:modified xsi:type="dcterms:W3CDTF">2026-08-05T18:07:00Z</dcterms:modified>
</cp:coreProperties>
</file>